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kinsoku/>
        <w:wordWrap/>
        <w:overflowPunct/>
        <w:topLinePunct w:val="0"/>
        <w:autoSpaceDE w:val="0"/>
        <w:autoSpaceDN w:val="0"/>
        <w:bidi w:val="0"/>
        <w:adjustRightInd/>
        <w:snapToGrid/>
        <w:spacing w:after="0" w:line="440" w:lineRule="exact"/>
        <w:ind w:left="0"/>
        <w:jc w:val="both"/>
        <w:rPr>
          <w:rFonts w:hint="eastAsia" w:ascii="黑体" w:hAnsi="黑体" w:eastAsia="黑体" w:cs="黑体"/>
          <w:b w:val="0"/>
          <w:bCs/>
          <w:color w:val="auto"/>
          <w:spacing w:val="0"/>
          <w:sz w:val="30"/>
          <w:szCs w:val="30"/>
          <w:lang w:val="en-US" w:eastAsia="zh-CN"/>
        </w:rPr>
      </w:pPr>
      <w:r>
        <w:rPr>
          <w:rFonts w:hint="eastAsia" w:ascii="黑体" w:hAnsi="黑体" w:eastAsia="黑体" w:cs="黑体"/>
          <w:b w:val="0"/>
          <w:bCs/>
          <w:color w:val="auto"/>
          <w:spacing w:val="0"/>
          <w:sz w:val="30"/>
          <w:szCs w:val="30"/>
          <w:lang w:eastAsia="zh-CN"/>
        </w:rPr>
        <w:t>附件</w:t>
      </w:r>
      <w:r>
        <w:rPr>
          <w:rFonts w:hint="eastAsia" w:ascii="黑体" w:hAnsi="黑体" w:eastAsia="黑体" w:cs="黑体"/>
          <w:b w:val="0"/>
          <w:bCs/>
          <w:color w:val="auto"/>
          <w:spacing w:val="0"/>
          <w:sz w:val="30"/>
          <w:szCs w:val="30"/>
          <w:lang w:val="en-US" w:eastAsia="zh-CN"/>
        </w:rPr>
        <w:t>1</w:t>
      </w:r>
    </w:p>
    <w:p>
      <w:pPr>
        <w:pStyle w:val="14"/>
        <w:keepNext w:val="0"/>
        <w:keepLines w:val="0"/>
        <w:pageBreakBefore w:val="0"/>
        <w:kinsoku/>
        <w:wordWrap/>
        <w:overflowPunct/>
        <w:topLinePunct w:val="0"/>
        <w:autoSpaceDE w:val="0"/>
        <w:autoSpaceDN w:val="0"/>
        <w:bidi w:val="0"/>
        <w:adjustRightInd/>
        <w:snapToGrid/>
        <w:spacing w:after="0" w:line="480" w:lineRule="exact"/>
        <w:ind w:left="0"/>
        <w:jc w:val="both"/>
        <w:outlineLvl w:val="9"/>
        <w:rPr>
          <w:rFonts w:hint="eastAsia" w:ascii="方正小标宋简体" w:hAnsi="方正小标宋简体" w:eastAsia="方正小标宋简体" w:cs="方正小标宋简体"/>
          <w:b w:val="0"/>
          <w:bCs/>
          <w:color w:val="auto"/>
          <w:spacing w:val="0"/>
          <w:sz w:val="44"/>
          <w:szCs w:val="44"/>
        </w:rPr>
      </w:pPr>
    </w:p>
    <w:p>
      <w:pPr>
        <w:pStyle w:val="14"/>
        <w:keepNext w:val="0"/>
        <w:keepLines w:val="0"/>
        <w:pageBreakBefore w:val="0"/>
        <w:kinsoku/>
        <w:wordWrap/>
        <w:overflowPunct/>
        <w:topLinePunct w:val="0"/>
        <w:autoSpaceDE w:val="0"/>
        <w:autoSpaceDN w:val="0"/>
        <w:bidi w:val="0"/>
        <w:adjustRightInd/>
        <w:snapToGrid/>
        <w:spacing w:after="0" w:line="480" w:lineRule="exact"/>
        <w:ind w:left="0"/>
        <w:jc w:val="center"/>
        <w:outlineLvl w:val="9"/>
        <w:rPr>
          <w:rFonts w:hint="eastAsia" w:ascii="方正小标宋简体" w:hAnsi="方正小标宋简体" w:eastAsia="方正小标宋简体" w:cs="方正小标宋简体"/>
          <w:b w:val="0"/>
          <w:bCs/>
          <w:color w:val="auto"/>
          <w:spacing w:val="0"/>
          <w:sz w:val="44"/>
          <w:szCs w:val="44"/>
        </w:rPr>
      </w:pPr>
      <w:r>
        <w:rPr>
          <w:rFonts w:hint="eastAsia" w:ascii="方正小标宋简体" w:hAnsi="方正小标宋简体" w:eastAsia="方正小标宋简体" w:cs="方正小标宋简体"/>
          <w:b w:val="0"/>
          <w:bCs/>
          <w:color w:val="auto"/>
          <w:spacing w:val="0"/>
          <w:sz w:val="44"/>
          <w:szCs w:val="44"/>
        </w:rPr>
        <w:t>承</w:t>
      </w:r>
      <w:r>
        <w:rPr>
          <w:rFonts w:hint="eastAsia" w:ascii="方正小标宋简体" w:hAnsi="方正小标宋简体" w:eastAsia="方正小标宋简体" w:cs="方正小标宋简体"/>
          <w:b w:val="0"/>
          <w:bCs/>
          <w:color w:val="auto"/>
          <w:spacing w:val="0"/>
          <w:sz w:val="44"/>
          <w:szCs w:val="44"/>
          <w:lang w:val="en-US" w:eastAsia="zh-CN"/>
        </w:rPr>
        <w:t xml:space="preserve"> </w:t>
      </w:r>
      <w:r>
        <w:rPr>
          <w:rFonts w:hint="eastAsia" w:ascii="方正小标宋简体" w:hAnsi="方正小标宋简体" w:eastAsia="方正小标宋简体" w:cs="方正小标宋简体"/>
          <w:b w:val="0"/>
          <w:bCs/>
          <w:color w:val="auto"/>
          <w:spacing w:val="0"/>
          <w:sz w:val="44"/>
          <w:szCs w:val="44"/>
        </w:rPr>
        <w:t>诺</w:t>
      </w:r>
      <w:r>
        <w:rPr>
          <w:rFonts w:hint="eastAsia" w:ascii="方正小标宋简体" w:hAnsi="方正小标宋简体" w:eastAsia="方正小标宋简体" w:cs="方正小标宋简体"/>
          <w:b w:val="0"/>
          <w:bCs/>
          <w:color w:val="auto"/>
          <w:spacing w:val="0"/>
          <w:sz w:val="44"/>
          <w:szCs w:val="44"/>
          <w:lang w:val="en-US" w:eastAsia="zh-CN"/>
        </w:rPr>
        <w:t xml:space="preserve"> </w:t>
      </w:r>
      <w:r>
        <w:rPr>
          <w:rFonts w:hint="eastAsia" w:ascii="方正小标宋简体" w:hAnsi="方正小标宋简体" w:eastAsia="方正小标宋简体" w:cs="方正小标宋简体"/>
          <w:b w:val="0"/>
          <w:bCs/>
          <w:color w:val="auto"/>
          <w:spacing w:val="0"/>
          <w:sz w:val="44"/>
          <w:szCs w:val="44"/>
        </w:rPr>
        <w:t>函</w:t>
      </w:r>
    </w:p>
    <w:p>
      <w:pPr>
        <w:pStyle w:val="13"/>
        <w:keepNext w:val="0"/>
        <w:keepLines w:val="0"/>
        <w:pageBreakBefore w:val="0"/>
        <w:kinsoku/>
        <w:wordWrap/>
        <w:overflowPunct/>
        <w:topLinePunct w:val="0"/>
        <w:autoSpaceDE w:val="0"/>
        <w:autoSpaceDN w:val="0"/>
        <w:bidi w:val="0"/>
        <w:adjustRightInd/>
        <w:snapToGrid/>
        <w:spacing w:after="0" w:line="480" w:lineRule="exact"/>
        <w:ind w:left="0"/>
        <w:jc w:val="both"/>
        <w:outlineLvl w:val="9"/>
        <w:rPr>
          <w:rFonts w:hint="eastAsia" w:ascii="仿宋_GB2312" w:eastAsia="仿宋_GB2312" w:cs="FZLTHK--GBK1-0"/>
          <w:color w:val="auto"/>
          <w:spacing w:val="0"/>
          <w:sz w:val="30"/>
          <w:szCs w:val="30"/>
        </w:rPr>
      </w:pPr>
    </w:p>
    <w:p>
      <w:pPr>
        <w:pStyle w:val="13"/>
        <w:keepNext w:val="0"/>
        <w:keepLines w:val="0"/>
        <w:pageBreakBefore w:val="0"/>
        <w:widowControl/>
        <w:kinsoku/>
        <w:wordWrap/>
        <w:overflowPunct/>
        <w:topLinePunct w:val="0"/>
        <w:autoSpaceDE w:val="0"/>
        <w:autoSpaceDN w:val="0"/>
        <w:bidi w:val="0"/>
        <w:adjustRightInd/>
        <w:snapToGrid/>
        <w:spacing w:after="0" w:line="480" w:lineRule="exact"/>
        <w:ind w:left="0"/>
        <w:jc w:val="both"/>
        <w:outlineLvl w:val="9"/>
        <w:rPr>
          <w:rFonts w:ascii="仿宋_GB2312" w:eastAsia="仿宋_GB2312" w:cs="FZLTHK--GBK1-0"/>
          <w:color w:val="auto"/>
          <w:spacing w:val="0"/>
          <w:sz w:val="30"/>
          <w:szCs w:val="30"/>
        </w:rPr>
      </w:pPr>
      <w:r>
        <w:rPr>
          <w:rFonts w:hint="eastAsia" w:ascii="仿宋_GB2312" w:eastAsia="仿宋_GB2312" w:cs="FZLTHK--GBK1-0"/>
          <w:color w:val="auto"/>
          <w:spacing w:val="0"/>
          <w:sz w:val="30"/>
          <w:szCs w:val="30"/>
        </w:rPr>
        <w:t>海峡论坛组委会：</w:t>
      </w:r>
    </w:p>
    <w:p>
      <w:pPr>
        <w:pStyle w:val="13"/>
        <w:keepNext w:val="0"/>
        <w:keepLines w:val="0"/>
        <w:pageBreakBefore w:val="0"/>
        <w:widowControl/>
        <w:kinsoku/>
        <w:wordWrap/>
        <w:overflowPunct/>
        <w:topLinePunct w:val="0"/>
        <w:autoSpaceDE w:val="0"/>
        <w:autoSpaceDN w:val="0"/>
        <w:bidi w:val="0"/>
        <w:adjustRightInd/>
        <w:snapToGrid/>
        <w:spacing w:after="0" w:line="480" w:lineRule="exact"/>
        <w:ind w:left="0" w:firstLine="600" w:firstLineChars="200"/>
        <w:jc w:val="both"/>
        <w:outlineLvl w:val="9"/>
        <w:rPr>
          <w:rFonts w:ascii="仿宋_GB2312" w:eastAsia="仿宋_GB2312" w:cs="FZLTHK--GBK1-0"/>
          <w:color w:val="auto"/>
          <w:spacing w:val="0"/>
          <w:sz w:val="30"/>
          <w:szCs w:val="30"/>
        </w:rPr>
      </w:pPr>
      <w:r>
        <w:rPr>
          <w:rFonts w:hint="eastAsia" w:ascii="仿宋_GB2312" w:eastAsia="仿宋_GB2312" w:cs="FZLTHK--GBK1-0"/>
          <w:color w:val="auto"/>
          <w:spacing w:val="0"/>
          <w:sz w:val="30"/>
          <w:szCs w:val="30"/>
          <w:highlight w:val="none"/>
        </w:rPr>
        <w:t>本承诺人</w:t>
      </w:r>
      <w:r>
        <w:rPr>
          <w:rFonts w:hint="eastAsia" w:ascii="仿宋_GB2312" w:eastAsia="仿宋_GB2312" w:cs="FZLTHK--GBK1-0"/>
          <w:color w:val="auto"/>
          <w:spacing w:val="0"/>
          <w:sz w:val="30"/>
          <w:szCs w:val="30"/>
        </w:rPr>
        <w:t>在充分知晓并自愿接受海峡论坛</w:t>
      </w:r>
      <w:r>
        <w:rPr>
          <w:rFonts w:hint="eastAsia" w:ascii="仿宋_GB2312" w:eastAsia="仿宋_GB2312" w:cs="FZLTHK--GBK1-0"/>
          <w:color w:val="auto"/>
          <w:spacing w:val="0"/>
          <w:sz w:val="30"/>
          <w:szCs w:val="30"/>
          <w:lang w:val="en-US"/>
        </w:rPr>
        <w:t>主题</w:t>
      </w:r>
      <w:r>
        <w:rPr>
          <w:rFonts w:hint="eastAsia" w:ascii="仿宋_GB2312" w:eastAsia="仿宋_GB2312" w:cs="FZLTHK--GBK1-0"/>
          <w:color w:val="auto"/>
          <w:spacing w:val="0"/>
          <w:sz w:val="30"/>
          <w:szCs w:val="30"/>
        </w:rPr>
        <w:t>歌曲征集活动（以下</w:t>
      </w:r>
      <w:r>
        <w:rPr>
          <w:rFonts w:hint="eastAsia" w:ascii="仿宋_GB2312" w:eastAsia="仿宋_GB2312" w:cs="FZLTZHUNHK--GBK1-0"/>
          <w:color w:val="auto"/>
          <w:spacing w:val="0"/>
          <w:sz w:val="30"/>
          <w:szCs w:val="30"/>
        </w:rPr>
        <w:t>简称“歌曲征集活动”）</w:t>
      </w:r>
      <w:r>
        <w:rPr>
          <w:rFonts w:hint="eastAsia" w:ascii="仿宋_GB2312" w:eastAsia="仿宋_GB2312" w:cs="FZLTHK--GBK1-0"/>
          <w:color w:val="auto"/>
          <w:spacing w:val="0"/>
          <w:sz w:val="30"/>
          <w:szCs w:val="30"/>
        </w:rPr>
        <w:t>征集文件的要求及其全部附件的前提下，自愿向海峡论坛组委会作出如下承诺：</w:t>
      </w:r>
      <w:bookmarkStart w:id="0" w:name="_GoBack"/>
      <w:bookmarkEnd w:id="0"/>
    </w:p>
    <w:p>
      <w:pPr>
        <w:pStyle w:val="13"/>
        <w:keepNext w:val="0"/>
        <w:keepLines w:val="0"/>
        <w:pageBreakBefore w:val="0"/>
        <w:widowControl/>
        <w:kinsoku/>
        <w:wordWrap/>
        <w:overflowPunct/>
        <w:topLinePunct w:val="0"/>
        <w:autoSpaceDE w:val="0"/>
        <w:autoSpaceDN w:val="0"/>
        <w:bidi w:val="0"/>
        <w:adjustRightInd/>
        <w:snapToGrid/>
        <w:spacing w:after="0" w:line="480" w:lineRule="exact"/>
        <w:ind w:left="0" w:firstLine="600" w:firstLineChars="200"/>
        <w:jc w:val="both"/>
        <w:outlineLvl w:val="9"/>
        <w:rPr>
          <w:rFonts w:ascii="仿宋_GB2312" w:eastAsia="仿宋_GB2312" w:cs="FZLTZHUNHK--GBK1-0"/>
          <w:color w:val="auto"/>
          <w:spacing w:val="0"/>
          <w:sz w:val="30"/>
          <w:szCs w:val="30"/>
        </w:rPr>
      </w:pPr>
      <w:r>
        <w:rPr>
          <w:rFonts w:hint="eastAsia" w:ascii="仿宋_GB2312" w:eastAsia="仿宋_GB2312" w:cs="FZLTZHUNHK--GBK1-0"/>
          <w:color w:val="auto"/>
          <w:spacing w:val="0"/>
          <w:sz w:val="30"/>
          <w:szCs w:val="30"/>
        </w:rPr>
        <w:t>第一条  承诺人签署本《承诺函》，即代表承诺人</w:t>
      </w:r>
      <w:r>
        <w:rPr>
          <w:rFonts w:ascii="仿宋_GB2312" w:eastAsia="仿宋_GB2312" w:cs="FZLTZHUNHK--GBK1-0"/>
          <w:color w:val="auto"/>
          <w:spacing w:val="0"/>
          <w:sz w:val="30"/>
          <w:szCs w:val="30"/>
        </w:rPr>
        <w:t>自愿</w:t>
      </w:r>
      <w:r>
        <w:rPr>
          <w:rFonts w:hint="eastAsia" w:ascii="仿宋_GB2312" w:eastAsia="仿宋_GB2312" w:cs="FZLTZHUNHK--GBK1-0"/>
          <w:color w:val="auto"/>
          <w:spacing w:val="0"/>
          <w:sz w:val="30"/>
          <w:szCs w:val="30"/>
        </w:rPr>
        <w:t>以应征人的身份参加歌曲征集活动，遵守征集活动全部要求，并提交相应的应征</w:t>
      </w:r>
      <w:r>
        <w:rPr>
          <w:rFonts w:ascii="仿宋_GB2312" w:eastAsia="仿宋_GB2312" w:cs="FZLTZHUNHK--GBK1-0"/>
          <w:color w:val="auto"/>
          <w:spacing w:val="0"/>
          <w:sz w:val="30"/>
          <w:szCs w:val="30"/>
        </w:rPr>
        <w:t>方案</w:t>
      </w:r>
      <w:r>
        <w:rPr>
          <w:rFonts w:hint="eastAsia" w:ascii="仿宋_GB2312" w:eastAsia="仿宋_GB2312" w:cs="FZLTZHUNHK--GBK1-0"/>
          <w:color w:val="auto"/>
          <w:spacing w:val="0"/>
          <w:sz w:val="30"/>
          <w:szCs w:val="30"/>
        </w:rPr>
        <w:t>。</w:t>
      </w:r>
    </w:p>
    <w:p>
      <w:pPr>
        <w:pStyle w:val="13"/>
        <w:keepNext w:val="0"/>
        <w:keepLines w:val="0"/>
        <w:pageBreakBefore w:val="0"/>
        <w:widowControl/>
        <w:kinsoku/>
        <w:wordWrap/>
        <w:overflowPunct/>
        <w:topLinePunct w:val="0"/>
        <w:autoSpaceDE w:val="0"/>
        <w:autoSpaceDN w:val="0"/>
        <w:bidi w:val="0"/>
        <w:adjustRightInd/>
        <w:snapToGrid/>
        <w:spacing w:after="0" w:line="480" w:lineRule="exact"/>
        <w:ind w:left="0" w:firstLine="600" w:firstLineChars="200"/>
        <w:jc w:val="both"/>
        <w:outlineLvl w:val="9"/>
        <w:rPr>
          <w:rFonts w:ascii="仿宋_GB2312" w:eastAsia="仿宋_GB2312" w:cs="FZLTHK--GBK1-0"/>
          <w:color w:val="auto"/>
          <w:spacing w:val="0"/>
          <w:sz w:val="30"/>
          <w:szCs w:val="30"/>
        </w:rPr>
      </w:pPr>
      <w:r>
        <w:rPr>
          <w:rFonts w:hint="eastAsia" w:ascii="仿宋_GB2312" w:eastAsia="仿宋_GB2312" w:cs="FZLTZHUNHK--GBK1-0"/>
          <w:color w:val="auto"/>
          <w:spacing w:val="0"/>
          <w:sz w:val="30"/>
          <w:szCs w:val="30"/>
        </w:rPr>
        <w:t>第二条  承诺人</w:t>
      </w:r>
      <w:r>
        <w:rPr>
          <w:rFonts w:ascii="仿宋_GB2312" w:eastAsia="仿宋_GB2312" w:cs="FZLTZHUNHK--GBK1-0"/>
          <w:color w:val="auto"/>
          <w:spacing w:val="0"/>
          <w:sz w:val="30"/>
          <w:szCs w:val="30"/>
        </w:rPr>
        <w:t>特</w:t>
      </w:r>
      <w:r>
        <w:rPr>
          <w:rFonts w:hint="eastAsia" w:ascii="仿宋_GB2312" w:eastAsia="仿宋_GB2312" w:cs="FZLTZHUNHK--GBK1-0"/>
          <w:color w:val="auto"/>
          <w:spacing w:val="0"/>
          <w:sz w:val="30"/>
          <w:szCs w:val="30"/>
        </w:rPr>
        <w:t>就承诺人参加歌曲征集活动之相关事宜，自愿向海峡论坛组委会以及相关附属机构做出以下保证与承诺：</w:t>
      </w:r>
    </w:p>
    <w:p>
      <w:pPr>
        <w:pStyle w:val="13"/>
        <w:keepNext w:val="0"/>
        <w:keepLines w:val="0"/>
        <w:pageBreakBefore w:val="0"/>
        <w:widowControl/>
        <w:kinsoku/>
        <w:wordWrap/>
        <w:overflowPunct/>
        <w:topLinePunct w:val="0"/>
        <w:autoSpaceDE w:val="0"/>
        <w:autoSpaceDN w:val="0"/>
        <w:bidi w:val="0"/>
        <w:adjustRightInd/>
        <w:snapToGrid/>
        <w:spacing w:after="0" w:line="480" w:lineRule="exact"/>
        <w:ind w:left="0" w:firstLine="600" w:firstLineChars="200"/>
        <w:jc w:val="both"/>
        <w:outlineLvl w:val="9"/>
        <w:rPr>
          <w:rFonts w:ascii="仿宋_GB2312" w:eastAsia="仿宋_GB2312" w:cs="FZLTZHUNHK--GBK1-0"/>
          <w:color w:val="auto"/>
          <w:spacing w:val="0"/>
          <w:sz w:val="30"/>
          <w:szCs w:val="30"/>
        </w:rPr>
      </w:pPr>
      <w:r>
        <w:rPr>
          <w:rFonts w:hint="eastAsia" w:ascii="仿宋_GB2312" w:eastAsia="仿宋_GB2312" w:cs="FZLTHK--GBK1-0"/>
          <w:color w:val="auto"/>
          <w:spacing w:val="0"/>
          <w:sz w:val="30"/>
          <w:szCs w:val="30"/>
        </w:rPr>
        <w:t>1．</w:t>
      </w:r>
      <w:r>
        <w:rPr>
          <w:rFonts w:hint="eastAsia" w:ascii="仿宋_GB2312" w:eastAsia="仿宋_GB2312" w:cs="FZLTZHUNHK--GBK1-0"/>
          <w:color w:val="auto"/>
          <w:spacing w:val="0"/>
          <w:sz w:val="30"/>
          <w:szCs w:val="30"/>
        </w:rPr>
        <w:t>承诺人包含应征作品的全部权利人。</w:t>
      </w:r>
    </w:p>
    <w:p>
      <w:pPr>
        <w:pStyle w:val="12"/>
        <w:keepNext w:val="0"/>
        <w:keepLines w:val="0"/>
        <w:pageBreakBefore w:val="0"/>
        <w:widowControl/>
        <w:kinsoku/>
        <w:wordWrap/>
        <w:overflowPunct/>
        <w:topLinePunct w:val="0"/>
        <w:autoSpaceDE w:val="0"/>
        <w:autoSpaceDN w:val="0"/>
        <w:bidi w:val="0"/>
        <w:adjustRightInd/>
        <w:snapToGrid/>
        <w:spacing w:after="0" w:line="480" w:lineRule="exact"/>
        <w:ind w:firstLine="600" w:firstLineChars="200"/>
        <w:jc w:val="both"/>
        <w:outlineLvl w:val="9"/>
        <w:rPr>
          <w:rFonts w:ascii="仿宋_GB2312" w:eastAsia="仿宋_GB2312" w:cs="FZLTHK--GBK1-0"/>
          <w:color w:val="auto"/>
          <w:spacing w:val="0"/>
          <w:sz w:val="30"/>
          <w:szCs w:val="30"/>
        </w:rPr>
      </w:pPr>
      <w:r>
        <w:rPr>
          <w:rFonts w:hint="eastAsia" w:ascii="仿宋_GB2312" w:eastAsia="仿宋_GB2312" w:cs="FZLTZHUNHK--GBK1-0"/>
          <w:color w:val="auto"/>
          <w:spacing w:val="0"/>
          <w:sz w:val="30"/>
          <w:szCs w:val="30"/>
        </w:rPr>
        <w:t>2. 承诺人已详细阅读并理解《海峡论坛主题歌曲征集文件</w:t>
      </w:r>
      <w:r>
        <w:rPr>
          <w:rFonts w:hint="eastAsia" w:ascii="仿宋_GB2312" w:eastAsia="仿宋_GB2312" w:cs="FZLTHK--GBK1-0"/>
          <w:color w:val="auto"/>
          <w:spacing w:val="0"/>
          <w:sz w:val="30"/>
          <w:szCs w:val="30"/>
        </w:rPr>
        <w:t>》及其所有附件（以下简称“征集文件”）承诺人并承诺遵循海峡论坛组委会针对歌曲征集活动所做的和以后将做出的相关安排和要求（包括但不限于《征集文件》中所列）且不持任何异议。</w:t>
      </w:r>
    </w:p>
    <w:p>
      <w:pPr>
        <w:pStyle w:val="13"/>
        <w:keepNext w:val="0"/>
        <w:keepLines w:val="0"/>
        <w:pageBreakBefore w:val="0"/>
        <w:widowControl/>
        <w:kinsoku/>
        <w:wordWrap/>
        <w:overflowPunct/>
        <w:topLinePunct w:val="0"/>
        <w:autoSpaceDE w:val="0"/>
        <w:autoSpaceDN w:val="0"/>
        <w:bidi w:val="0"/>
        <w:adjustRightInd/>
        <w:snapToGrid/>
        <w:spacing w:after="0" w:line="480" w:lineRule="exact"/>
        <w:ind w:left="0" w:firstLine="600" w:firstLineChars="200"/>
        <w:jc w:val="both"/>
        <w:outlineLvl w:val="9"/>
        <w:rPr>
          <w:rFonts w:ascii="仿宋_GB2312" w:eastAsia="仿宋_GB2312" w:cs="FZLTHK--GBK1-0"/>
          <w:color w:val="auto"/>
          <w:spacing w:val="0"/>
          <w:sz w:val="30"/>
          <w:szCs w:val="30"/>
        </w:rPr>
      </w:pPr>
      <w:r>
        <w:rPr>
          <w:rFonts w:ascii="仿宋_GB2312" w:eastAsia="仿宋_GB2312" w:cs="FZLTHK--GBK1-0"/>
          <w:color w:val="auto"/>
          <w:spacing w:val="0"/>
          <w:sz w:val="30"/>
          <w:szCs w:val="30"/>
        </w:rPr>
        <w:t>3</w:t>
      </w:r>
      <w:r>
        <w:rPr>
          <w:rFonts w:hint="eastAsia" w:ascii="仿宋_GB2312" w:eastAsia="仿宋_GB2312" w:cs="FZLTHK--GBK1-0"/>
          <w:color w:val="auto"/>
          <w:spacing w:val="0"/>
          <w:sz w:val="30"/>
          <w:szCs w:val="30"/>
        </w:rPr>
        <w:t>．承诺人保证承诺人及任何全部</w:t>
      </w:r>
      <w:r>
        <w:rPr>
          <w:rFonts w:ascii="仿宋_GB2312" w:eastAsia="仿宋_GB2312" w:cs="FZLTHK--GBK1-0"/>
          <w:color w:val="auto"/>
          <w:spacing w:val="0"/>
          <w:sz w:val="30"/>
          <w:szCs w:val="30"/>
        </w:rPr>
        <w:t>承诺人</w:t>
      </w:r>
      <w:r>
        <w:rPr>
          <w:rFonts w:hint="eastAsia" w:ascii="仿宋_GB2312" w:eastAsia="仿宋_GB2312" w:cs="FZLTHK--GBK1-0"/>
          <w:color w:val="auto"/>
          <w:spacing w:val="0"/>
          <w:sz w:val="30"/>
          <w:szCs w:val="30"/>
        </w:rPr>
        <w:t>人员（包括但不限于</w:t>
      </w:r>
      <w:r>
        <w:rPr>
          <w:rFonts w:ascii="仿宋_GB2312" w:eastAsia="仿宋_GB2312" w:cs="FZLTHK--GBK1-0"/>
          <w:color w:val="auto"/>
          <w:spacing w:val="0"/>
          <w:sz w:val="30"/>
          <w:szCs w:val="30"/>
        </w:rPr>
        <w:t>承诺人</w:t>
      </w:r>
      <w:r>
        <w:rPr>
          <w:rFonts w:hint="eastAsia" w:ascii="仿宋_GB2312" w:eastAsia="仿宋_GB2312" w:cs="FZLTHK--GBK1-0"/>
          <w:color w:val="auto"/>
          <w:spacing w:val="0"/>
          <w:sz w:val="30"/>
          <w:szCs w:val="30"/>
        </w:rPr>
        <w:t>成员、雇员、顾问、代理机构和/或任何为之工作的第三方，下同）、亲属均不会将在歌曲征集活动中获悉的任何海峡论坛组委会的任何未公开的信息披露给任何第三方。</w:t>
      </w:r>
    </w:p>
    <w:p>
      <w:pPr>
        <w:pStyle w:val="13"/>
        <w:keepNext w:val="0"/>
        <w:keepLines w:val="0"/>
        <w:pageBreakBefore w:val="0"/>
        <w:widowControl/>
        <w:kinsoku/>
        <w:wordWrap/>
        <w:overflowPunct/>
        <w:topLinePunct w:val="0"/>
        <w:autoSpaceDE w:val="0"/>
        <w:autoSpaceDN w:val="0"/>
        <w:bidi w:val="0"/>
        <w:adjustRightInd/>
        <w:snapToGrid/>
        <w:spacing w:after="0" w:line="480" w:lineRule="exact"/>
        <w:ind w:left="0" w:firstLine="600" w:firstLineChars="200"/>
        <w:jc w:val="both"/>
        <w:outlineLvl w:val="9"/>
        <w:rPr>
          <w:rFonts w:hint="eastAsia" w:ascii="仿宋_GB2312" w:eastAsia="仿宋_GB2312" w:cs="FZLTHK--GBK1-0"/>
          <w:color w:val="auto"/>
          <w:spacing w:val="0"/>
          <w:sz w:val="30"/>
          <w:szCs w:val="30"/>
        </w:rPr>
      </w:pPr>
      <w:r>
        <w:rPr>
          <w:rFonts w:ascii="仿宋_GB2312" w:eastAsia="仿宋_GB2312" w:cs="FZLTHK--GBK1-0"/>
          <w:color w:val="auto"/>
          <w:spacing w:val="0"/>
          <w:sz w:val="30"/>
          <w:szCs w:val="30"/>
        </w:rPr>
        <w:t>4</w:t>
      </w:r>
      <w:r>
        <w:rPr>
          <w:rFonts w:hint="eastAsia" w:ascii="仿宋_GB2312" w:eastAsia="仿宋_GB2312" w:cs="FZLTHK--GBK1-0"/>
          <w:color w:val="auto"/>
          <w:spacing w:val="0"/>
          <w:sz w:val="30"/>
          <w:szCs w:val="30"/>
        </w:rPr>
        <w:t>．承诺人保证承诺人及承诺人人员、亲属</w:t>
      </w:r>
      <w:r>
        <w:rPr>
          <w:rFonts w:hint="eastAsia" w:ascii="仿宋_GB2312" w:eastAsia="仿宋_GB2312" w:cs="FZLTHK--GBK1-0"/>
          <w:color w:val="auto"/>
          <w:spacing w:val="0"/>
          <w:sz w:val="30"/>
          <w:szCs w:val="30"/>
          <w:lang w:eastAsia="zh-CN"/>
        </w:rPr>
        <w:t>等</w:t>
      </w:r>
      <w:r>
        <w:rPr>
          <w:rFonts w:hint="eastAsia" w:ascii="仿宋_GB2312" w:eastAsia="仿宋_GB2312" w:cs="FZLTHK--GBK1-0"/>
          <w:color w:val="auto"/>
          <w:spacing w:val="0"/>
          <w:sz w:val="30"/>
          <w:szCs w:val="30"/>
        </w:rPr>
        <w:t>不会在任何时间、任何地点以任何形式对承诺人参与歌曲征集活动进行商业性宣传，不</w:t>
      </w:r>
      <w:r>
        <w:rPr>
          <w:rFonts w:ascii="仿宋_GB2312" w:eastAsia="仿宋_GB2312" w:cs="FZLTHK--GBK1-0"/>
          <w:color w:val="auto"/>
          <w:spacing w:val="0"/>
          <w:sz w:val="30"/>
          <w:szCs w:val="30"/>
        </w:rPr>
        <w:t>会</w:t>
      </w:r>
      <w:r>
        <w:rPr>
          <w:rFonts w:hint="eastAsia" w:ascii="仿宋_GB2312" w:eastAsia="仿宋_GB2312" w:cs="FZLTHK--GBK1-0"/>
          <w:color w:val="auto"/>
          <w:spacing w:val="0"/>
          <w:sz w:val="30"/>
          <w:szCs w:val="30"/>
        </w:rPr>
        <w:t>明示或暗示承诺人与海峡论坛组委会、海峡论坛之间存在任何关联。</w:t>
      </w:r>
    </w:p>
    <w:p>
      <w:pPr>
        <w:pStyle w:val="13"/>
        <w:keepNext w:val="0"/>
        <w:keepLines w:val="0"/>
        <w:pageBreakBefore w:val="0"/>
        <w:widowControl/>
        <w:kinsoku/>
        <w:wordWrap/>
        <w:overflowPunct/>
        <w:topLinePunct w:val="0"/>
        <w:autoSpaceDE w:val="0"/>
        <w:autoSpaceDN w:val="0"/>
        <w:bidi w:val="0"/>
        <w:adjustRightInd/>
        <w:snapToGrid/>
        <w:spacing w:after="0" w:line="480" w:lineRule="exact"/>
        <w:ind w:left="0" w:firstLine="600" w:firstLineChars="200"/>
        <w:jc w:val="both"/>
        <w:outlineLvl w:val="9"/>
        <w:rPr>
          <w:rFonts w:ascii="仿宋_GB2312" w:eastAsia="仿宋_GB2312" w:cs="FZLTHK--GBK1-0"/>
          <w:color w:val="auto"/>
          <w:spacing w:val="0"/>
          <w:sz w:val="30"/>
          <w:szCs w:val="30"/>
        </w:rPr>
      </w:pPr>
      <w:r>
        <w:rPr>
          <w:rFonts w:ascii="仿宋_GB2312" w:eastAsia="仿宋_GB2312" w:cs="FZLTHK--GBK1-0"/>
          <w:color w:val="auto"/>
          <w:spacing w:val="0"/>
          <w:sz w:val="30"/>
          <w:szCs w:val="30"/>
        </w:rPr>
        <w:t>5</w:t>
      </w:r>
      <w:r>
        <w:rPr>
          <w:rFonts w:hint="eastAsia" w:ascii="仿宋_GB2312" w:eastAsia="仿宋_GB2312" w:cs="FZLTHK--GBK1-0"/>
          <w:color w:val="auto"/>
          <w:spacing w:val="0"/>
          <w:sz w:val="30"/>
          <w:szCs w:val="30"/>
        </w:rPr>
        <w:t>．承诺人参与歌曲征集活动所发生的一切费用和支出，除与海峡论坛组委会有另行约定外，均由承诺人自行承担。</w:t>
      </w:r>
    </w:p>
    <w:p>
      <w:pPr>
        <w:pStyle w:val="13"/>
        <w:keepNext w:val="0"/>
        <w:keepLines w:val="0"/>
        <w:pageBreakBefore w:val="0"/>
        <w:widowControl/>
        <w:kinsoku/>
        <w:wordWrap/>
        <w:overflowPunct/>
        <w:topLinePunct w:val="0"/>
        <w:autoSpaceDE w:val="0"/>
        <w:autoSpaceDN w:val="0"/>
        <w:bidi w:val="0"/>
        <w:adjustRightInd/>
        <w:snapToGrid/>
        <w:spacing w:after="0" w:line="480" w:lineRule="exact"/>
        <w:ind w:left="0" w:firstLine="600" w:firstLineChars="200"/>
        <w:jc w:val="both"/>
        <w:outlineLvl w:val="9"/>
        <w:rPr>
          <w:rFonts w:ascii="仿宋_GB2312" w:eastAsia="仿宋_GB2312" w:cs="FZLTHK--GBK1-0"/>
          <w:color w:val="auto"/>
          <w:spacing w:val="0"/>
          <w:sz w:val="30"/>
          <w:szCs w:val="30"/>
        </w:rPr>
      </w:pPr>
      <w:r>
        <w:rPr>
          <w:rFonts w:ascii="仿宋_GB2312" w:eastAsia="仿宋_GB2312" w:cs="FZLTHK--GBK1-0"/>
          <w:color w:val="auto"/>
          <w:spacing w:val="0"/>
          <w:sz w:val="30"/>
          <w:szCs w:val="30"/>
        </w:rPr>
        <w:t>6</w:t>
      </w:r>
      <w:r>
        <w:rPr>
          <w:rFonts w:hint="eastAsia" w:ascii="仿宋_GB2312" w:eastAsia="仿宋_GB2312" w:cs="FZLTHK--GBK1-0"/>
          <w:color w:val="auto"/>
          <w:spacing w:val="0"/>
          <w:sz w:val="30"/>
          <w:szCs w:val="30"/>
        </w:rPr>
        <w:t>.承诺人有民事权利能力和行为能力参与歌曲征集活动（如承诺人为无民事行为能力或限制民事行为能力人，需要征得法定代理人的同意，并由承诺人与法定代理人同时签署任何提交给海峡论坛组委会的文件），承诺人在歌曲征集活动中的任何及全部盖章、签字、签名以及提交的任何及全部文件，均为真实、合法、有效，并对承诺人具有约束力。</w:t>
      </w:r>
    </w:p>
    <w:p>
      <w:pPr>
        <w:pStyle w:val="13"/>
        <w:keepNext w:val="0"/>
        <w:keepLines w:val="0"/>
        <w:pageBreakBefore w:val="0"/>
        <w:widowControl/>
        <w:kinsoku/>
        <w:wordWrap/>
        <w:overflowPunct/>
        <w:topLinePunct w:val="0"/>
        <w:autoSpaceDE w:val="0"/>
        <w:autoSpaceDN w:val="0"/>
        <w:bidi w:val="0"/>
        <w:adjustRightInd/>
        <w:snapToGrid/>
        <w:spacing w:after="0" w:line="480" w:lineRule="exact"/>
        <w:ind w:left="0" w:firstLine="600" w:firstLineChars="200"/>
        <w:jc w:val="both"/>
        <w:outlineLvl w:val="9"/>
        <w:rPr>
          <w:rFonts w:ascii="仿宋_GB2312" w:eastAsia="仿宋_GB2312" w:cs="FZLTHK--GBK1-0"/>
          <w:color w:val="auto"/>
          <w:spacing w:val="0"/>
          <w:sz w:val="30"/>
          <w:szCs w:val="30"/>
        </w:rPr>
      </w:pPr>
      <w:r>
        <w:rPr>
          <w:rFonts w:ascii="仿宋_GB2312" w:eastAsia="仿宋_GB2312" w:cs="FZLTHK--GBK1-0"/>
          <w:color w:val="auto"/>
          <w:spacing w:val="0"/>
          <w:sz w:val="30"/>
          <w:szCs w:val="30"/>
        </w:rPr>
        <w:t>7</w:t>
      </w:r>
      <w:r>
        <w:rPr>
          <w:rFonts w:hint="eastAsia" w:ascii="仿宋_GB2312" w:eastAsia="仿宋_GB2312" w:cs="FZLTHK--GBK1-0"/>
          <w:color w:val="auto"/>
          <w:spacing w:val="0"/>
          <w:sz w:val="30"/>
          <w:szCs w:val="30"/>
        </w:rPr>
        <w:t>. 承诺人尊重本次征集过程中，海峡论坛组委会对应征方案的全部评选意见和决定。</w:t>
      </w:r>
    </w:p>
    <w:p>
      <w:pPr>
        <w:pStyle w:val="13"/>
        <w:keepNext w:val="0"/>
        <w:keepLines w:val="0"/>
        <w:pageBreakBefore w:val="0"/>
        <w:widowControl/>
        <w:kinsoku/>
        <w:wordWrap/>
        <w:overflowPunct/>
        <w:topLinePunct w:val="0"/>
        <w:autoSpaceDE w:val="0"/>
        <w:autoSpaceDN w:val="0"/>
        <w:bidi w:val="0"/>
        <w:adjustRightInd/>
        <w:snapToGrid/>
        <w:spacing w:after="0" w:line="480" w:lineRule="exact"/>
        <w:ind w:left="0" w:firstLine="600" w:firstLineChars="200"/>
        <w:jc w:val="both"/>
        <w:outlineLvl w:val="9"/>
        <w:rPr>
          <w:rFonts w:ascii="仿宋_GB2312" w:eastAsia="仿宋_GB2312" w:cs="FZLTHK--GBK1-0"/>
          <w:color w:val="auto"/>
          <w:spacing w:val="0"/>
          <w:sz w:val="30"/>
          <w:szCs w:val="30"/>
        </w:rPr>
      </w:pPr>
      <w:r>
        <w:rPr>
          <w:rFonts w:ascii="仿宋_GB2312" w:eastAsia="仿宋_GB2312" w:cs="FZLTHK--GBK1-0"/>
          <w:color w:val="auto"/>
          <w:spacing w:val="0"/>
          <w:sz w:val="30"/>
          <w:szCs w:val="30"/>
        </w:rPr>
        <w:t>8</w:t>
      </w:r>
      <w:r>
        <w:rPr>
          <w:rFonts w:hint="eastAsia" w:ascii="仿宋_GB2312" w:eastAsia="仿宋_GB2312" w:cs="FZLTHK--GBK1-0"/>
          <w:color w:val="auto"/>
          <w:spacing w:val="0"/>
          <w:sz w:val="30"/>
          <w:szCs w:val="30"/>
        </w:rPr>
        <w:t>.承诺人承诺不会以任何形式贬损两岸关系，承诺人并</w:t>
      </w:r>
      <w:r>
        <w:rPr>
          <w:rFonts w:ascii="仿宋_GB2312" w:eastAsia="仿宋_GB2312" w:cs="FZLTHK--GBK1-0"/>
          <w:color w:val="auto"/>
          <w:spacing w:val="0"/>
          <w:sz w:val="30"/>
          <w:szCs w:val="30"/>
        </w:rPr>
        <w:t>始终</w:t>
      </w:r>
      <w:r>
        <w:rPr>
          <w:rFonts w:hint="eastAsia" w:ascii="仿宋_GB2312" w:eastAsia="仿宋_GB2312" w:cs="FZLTHK--GBK1-0"/>
          <w:color w:val="auto"/>
          <w:spacing w:val="0"/>
          <w:sz w:val="30"/>
          <w:szCs w:val="30"/>
        </w:rPr>
        <w:t>尊重海峡论坛组委会的尊严和荣誉，不会行使任何可能有损海峡论坛组委会权利、形象、声誉或者名誉的任何权利（包括但不限于不会行使该等人身权利）。</w:t>
      </w:r>
    </w:p>
    <w:p>
      <w:pPr>
        <w:pStyle w:val="13"/>
        <w:keepNext w:val="0"/>
        <w:keepLines w:val="0"/>
        <w:pageBreakBefore w:val="0"/>
        <w:widowControl/>
        <w:kinsoku/>
        <w:wordWrap/>
        <w:overflowPunct/>
        <w:topLinePunct w:val="0"/>
        <w:autoSpaceDE w:val="0"/>
        <w:autoSpaceDN w:val="0"/>
        <w:bidi w:val="0"/>
        <w:adjustRightInd/>
        <w:snapToGrid/>
        <w:spacing w:after="0" w:line="480" w:lineRule="exact"/>
        <w:ind w:left="0" w:firstLine="600" w:firstLineChars="200"/>
        <w:jc w:val="both"/>
        <w:outlineLvl w:val="9"/>
        <w:rPr>
          <w:rFonts w:ascii="仿宋_GB2312" w:eastAsia="仿宋_GB2312" w:cs="FZLTHK--GBK1-0"/>
          <w:color w:val="auto"/>
          <w:spacing w:val="0"/>
          <w:sz w:val="30"/>
          <w:szCs w:val="30"/>
        </w:rPr>
      </w:pPr>
      <w:r>
        <w:rPr>
          <w:rFonts w:hint="eastAsia" w:ascii="仿宋_GB2312" w:eastAsia="仿宋_GB2312" w:cs="FZLTHK--GBK1-0"/>
          <w:color w:val="auto"/>
          <w:spacing w:val="0"/>
          <w:sz w:val="30"/>
          <w:szCs w:val="30"/>
        </w:rPr>
        <w:t>第三条  承诺人特就应征方案的知识产权及其他权利、权益的使用、转让、归属等相关事项，自愿向海峡论坛组委会承诺并保证如下：</w:t>
      </w:r>
    </w:p>
    <w:p>
      <w:pPr>
        <w:pStyle w:val="13"/>
        <w:keepNext w:val="0"/>
        <w:keepLines w:val="0"/>
        <w:pageBreakBefore w:val="0"/>
        <w:widowControl/>
        <w:kinsoku/>
        <w:wordWrap/>
        <w:overflowPunct/>
        <w:topLinePunct w:val="0"/>
        <w:autoSpaceDE w:val="0"/>
        <w:autoSpaceDN w:val="0"/>
        <w:bidi w:val="0"/>
        <w:adjustRightInd/>
        <w:snapToGrid/>
        <w:spacing w:after="0" w:line="480" w:lineRule="exact"/>
        <w:ind w:left="0" w:firstLine="600" w:firstLineChars="200"/>
        <w:jc w:val="both"/>
        <w:outlineLvl w:val="9"/>
        <w:rPr>
          <w:rFonts w:ascii="仿宋_GB2312" w:eastAsia="仿宋_GB2312" w:cs="FZLTHK--GBK1-0"/>
          <w:color w:val="auto"/>
          <w:spacing w:val="0"/>
          <w:sz w:val="30"/>
          <w:szCs w:val="30"/>
        </w:rPr>
      </w:pPr>
      <w:r>
        <w:rPr>
          <w:rFonts w:hint="eastAsia" w:ascii="仿宋_GB2312" w:eastAsia="仿宋_GB2312" w:cs="FZLTHK--GBK1-0"/>
          <w:color w:val="auto"/>
          <w:spacing w:val="0"/>
          <w:sz w:val="30"/>
          <w:szCs w:val="30"/>
        </w:rPr>
        <w:t>1.承诺人保证提交的应征作品（包括承诺人任何时段提交的任何应征作品，包括但不限于完整应征</w:t>
      </w:r>
      <w:r>
        <w:rPr>
          <w:rFonts w:ascii="仿宋_GB2312" w:eastAsia="仿宋_GB2312" w:cs="FZLTHK--GBK1-0"/>
          <w:color w:val="auto"/>
          <w:spacing w:val="0"/>
          <w:sz w:val="30"/>
          <w:szCs w:val="30"/>
        </w:rPr>
        <w:t>作品</w:t>
      </w:r>
      <w:r>
        <w:rPr>
          <w:rFonts w:hint="eastAsia" w:ascii="仿宋_GB2312" w:eastAsia="仿宋_GB2312" w:cs="FZLTHK--GBK1-0"/>
          <w:color w:val="auto"/>
          <w:spacing w:val="0"/>
          <w:sz w:val="30"/>
          <w:szCs w:val="30"/>
        </w:rPr>
        <w:t>、应征作品的组成部分）的原创性，保证</w:t>
      </w:r>
      <w:r>
        <w:rPr>
          <w:rFonts w:ascii="仿宋_GB2312" w:eastAsia="仿宋_GB2312" w:cs="FZLTHK--GBK1-0"/>
          <w:color w:val="auto"/>
          <w:spacing w:val="0"/>
          <w:sz w:val="30"/>
          <w:szCs w:val="30"/>
        </w:rPr>
        <w:t>应征作品系</w:t>
      </w:r>
      <w:r>
        <w:rPr>
          <w:rFonts w:hint="eastAsia" w:ascii="仿宋_GB2312" w:eastAsia="仿宋_GB2312" w:cs="FZLTHK--GBK1-0"/>
          <w:color w:val="auto"/>
          <w:spacing w:val="0"/>
          <w:sz w:val="30"/>
          <w:szCs w:val="30"/>
        </w:rPr>
        <w:t>在没有其他人协助的情况下由承诺人自行独立完成，保证应征作品的创作、表演、制作不违反任何约定、不侵犯任何权利（包括但不限于不侵犯任何第三方合法权益），保证应征作品及海峡论坛组委会（包括海峡论坛组委会认可的第三方）使用应征作品均不存在任何侵权、违约、以及其他任何违法或不当情形，保证应征作品全部权利人均作为应征人参加歌曲征集活动。</w:t>
      </w:r>
    </w:p>
    <w:p>
      <w:pPr>
        <w:pStyle w:val="13"/>
        <w:keepNext w:val="0"/>
        <w:keepLines w:val="0"/>
        <w:pageBreakBefore w:val="0"/>
        <w:widowControl/>
        <w:kinsoku/>
        <w:wordWrap/>
        <w:overflowPunct/>
        <w:topLinePunct w:val="0"/>
        <w:autoSpaceDE w:val="0"/>
        <w:autoSpaceDN w:val="0"/>
        <w:bidi w:val="0"/>
        <w:adjustRightInd/>
        <w:snapToGrid/>
        <w:spacing w:after="0" w:line="480" w:lineRule="exact"/>
        <w:ind w:left="0" w:firstLine="600" w:firstLineChars="200"/>
        <w:jc w:val="both"/>
        <w:outlineLvl w:val="9"/>
        <w:rPr>
          <w:rFonts w:ascii="仿宋_GB2312" w:eastAsia="仿宋_GB2312" w:cs="FZLTHK--GBK1-0"/>
          <w:color w:val="auto"/>
          <w:spacing w:val="0"/>
          <w:sz w:val="30"/>
          <w:szCs w:val="30"/>
          <w:lang w:val="en-US"/>
        </w:rPr>
      </w:pPr>
      <w:r>
        <w:rPr>
          <w:rFonts w:ascii="仿宋_GB2312" w:eastAsia="仿宋_GB2312" w:cs="FZLTHK--GBK1-0"/>
          <w:color w:val="auto"/>
          <w:spacing w:val="0"/>
          <w:sz w:val="30"/>
          <w:szCs w:val="30"/>
        </w:rPr>
        <w:t>2</w:t>
      </w:r>
      <w:r>
        <w:rPr>
          <w:rFonts w:hint="eastAsia" w:ascii="仿宋_GB2312" w:eastAsia="仿宋_GB2312" w:cs="FZLTHK--GBK1-0"/>
          <w:color w:val="auto"/>
          <w:spacing w:val="0"/>
          <w:sz w:val="30"/>
          <w:szCs w:val="30"/>
        </w:rPr>
        <w:t>.承诺人理解并同意若</w:t>
      </w:r>
      <w:r>
        <w:rPr>
          <w:rFonts w:ascii="仿宋_GB2312" w:eastAsia="仿宋_GB2312" w:cs="FZLTHK--GBK1-0"/>
          <w:color w:val="auto"/>
          <w:spacing w:val="0"/>
          <w:sz w:val="30"/>
          <w:szCs w:val="30"/>
        </w:rPr>
        <w:t>其提交的</w:t>
      </w:r>
      <w:r>
        <w:rPr>
          <w:rFonts w:hint="eastAsia" w:ascii="仿宋_GB2312" w:eastAsia="仿宋_GB2312" w:cs="FZLTHK--GBK1-0"/>
          <w:color w:val="auto"/>
          <w:spacing w:val="0"/>
          <w:sz w:val="30"/>
          <w:szCs w:val="30"/>
        </w:rPr>
        <w:t>应征</w:t>
      </w:r>
      <w:r>
        <w:rPr>
          <w:rFonts w:ascii="仿宋_GB2312" w:eastAsia="仿宋_GB2312" w:cs="FZLTHK--GBK1-0"/>
          <w:color w:val="auto"/>
          <w:spacing w:val="0"/>
          <w:sz w:val="30"/>
          <w:szCs w:val="30"/>
        </w:rPr>
        <w:t>作品入选</w:t>
      </w:r>
      <w:r>
        <w:rPr>
          <w:rFonts w:hint="eastAsia" w:ascii="仿宋_GB2312" w:eastAsia="仿宋_GB2312" w:cs="FZLTHK--GBK1-0"/>
          <w:color w:val="auto"/>
          <w:spacing w:val="0"/>
          <w:sz w:val="30"/>
          <w:szCs w:val="30"/>
        </w:rPr>
        <w:t>，</w:t>
      </w:r>
      <w:r>
        <w:rPr>
          <w:rFonts w:ascii="仿宋_GB2312" w:eastAsia="仿宋_GB2312" w:cs="FZLTHK--GBK1-0"/>
          <w:color w:val="auto"/>
          <w:spacing w:val="0"/>
          <w:sz w:val="30"/>
          <w:szCs w:val="30"/>
        </w:rPr>
        <w:t>承诺人</w:t>
      </w:r>
      <w:r>
        <w:rPr>
          <w:rFonts w:hint="eastAsia" w:ascii="仿宋_GB2312" w:eastAsia="仿宋_GB2312" w:cs="FZLTHK--GBK1-0"/>
          <w:color w:val="auto"/>
          <w:spacing w:val="0"/>
          <w:sz w:val="30"/>
          <w:szCs w:val="30"/>
        </w:rPr>
        <w:t>将</w:t>
      </w:r>
      <w:r>
        <w:rPr>
          <w:rFonts w:ascii="仿宋_GB2312" w:eastAsia="仿宋_GB2312" w:cs="FZLTHK--GBK1-0"/>
          <w:color w:val="auto"/>
          <w:spacing w:val="0"/>
          <w:sz w:val="30"/>
          <w:szCs w:val="30"/>
        </w:rPr>
        <w:t>在</w:t>
      </w:r>
      <w:r>
        <w:rPr>
          <w:rFonts w:hint="eastAsia" w:ascii="仿宋_GB2312" w:eastAsia="仿宋_GB2312" w:cs="FZLTHK--GBK1-0"/>
          <w:color w:val="auto"/>
          <w:spacing w:val="0"/>
          <w:sz w:val="30"/>
          <w:szCs w:val="30"/>
        </w:rPr>
        <w:t>海峡论坛组委会通知承诺人</w:t>
      </w:r>
      <w:r>
        <w:rPr>
          <w:rFonts w:ascii="仿宋_GB2312" w:eastAsia="仿宋_GB2312" w:cs="FZLTHK--GBK1-0"/>
          <w:color w:val="auto"/>
          <w:spacing w:val="0"/>
          <w:sz w:val="30"/>
          <w:szCs w:val="30"/>
        </w:rPr>
        <w:t>1</w:t>
      </w:r>
      <w:r>
        <w:rPr>
          <w:rFonts w:hint="eastAsia" w:ascii="仿宋_GB2312" w:eastAsia="仿宋_GB2312" w:cs="FZLTHK--GBK1-0"/>
          <w:color w:val="auto"/>
          <w:spacing w:val="0"/>
          <w:sz w:val="30"/>
          <w:szCs w:val="30"/>
        </w:rPr>
        <w:t>0日内，按照通知的时间和地点按时与海峡论坛组委会签署相关法律文件，</w:t>
      </w:r>
      <w:r>
        <w:rPr>
          <w:rFonts w:ascii="仿宋_GB2312" w:eastAsia="仿宋_GB2312" w:cs="FZLTHK--GBK1-0"/>
          <w:color w:val="auto"/>
          <w:spacing w:val="0"/>
          <w:sz w:val="30"/>
          <w:szCs w:val="30"/>
        </w:rPr>
        <w:t>同意自行或授权海峡论坛组委会</w:t>
      </w:r>
      <w:r>
        <w:rPr>
          <w:rFonts w:hint="eastAsia" w:ascii="仿宋_GB2312" w:eastAsia="仿宋_GB2312" w:cs="FZLTHK--GBK1-0"/>
          <w:color w:val="auto"/>
          <w:spacing w:val="0"/>
          <w:sz w:val="30"/>
          <w:szCs w:val="30"/>
        </w:rPr>
        <w:t>在必要情形</w:t>
      </w:r>
      <w:r>
        <w:rPr>
          <w:rFonts w:ascii="仿宋_GB2312" w:eastAsia="仿宋_GB2312" w:cs="FZLTHK--GBK1-0"/>
          <w:color w:val="auto"/>
          <w:spacing w:val="0"/>
          <w:sz w:val="30"/>
          <w:szCs w:val="30"/>
        </w:rPr>
        <w:t>下对其应征</w:t>
      </w:r>
      <w:r>
        <w:rPr>
          <w:rFonts w:hint="eastAsia" w:ascii="仿宋_GB2312" w:eastAsia="仿宋_GB2312" w:cs="FZLTHK--GBK1-0"/>
          <w:color w:val="auto"/>
          <w:spacing w:val="0"/>
          <w:sz w:val="30"/>
          <w:szCs w:val="30"/>
        </w:rPr>
        <w:t>作品</w:t>
      </w:r>
      <w:r>
        <w:rPr>
          <w:rFonts w:ascii="仿宋_GB2312" w:eastAsia="仿宋_GB2312" w:cs="FZLTHK--GBK1-0"/>
          <w:color w:val="auto"/>
          <w:spacing w:val="0"/>
          <w:sz w:val="30"/>
          <w:szCs w:val="30"/>
        </w:rPr>
        <w:t>进行</w:t>
      </w:r>
      <w:r>
        <w:rPr>
          <w:rFonts w:hint="eastAsia" w:ascii="仿宋_GB2312" w:eastAsia="仿宋_GB2312" w:cs="FZLTHK--GBK1-0"/>
          <w:color w:val="auto"/>
          <w:spacing w:val="0"/>
          <w:sz w:val="30"/>
          <w:szCs w:val="30"/>
        </w:rPr>
        <w:t>适当</w:t>
      </w:r>
      <w:r>
        <w:rPr>
          <w:rFonts w:ascii="仿宋_GB2312" w:eastAsia="仿宋_GB2312" w:cs="FZLTHK--GBK1-0"/>
          <w:color w:val="auto"/>
          <w:spacing w:val="0"/>
          <w:sz w:val="30"/>
          <w:szCs w:val="30"/>
        </w:rPr>
        <w:t>修改</w:t>
      </w:r>
      <w:r>
        <w:rPr>
          <w:rFonts w:hint="eastAsia" w:ascii="仿宋_GB2312" w:eastAsia="仿宋_GB2312" w:cs="FZLTHK--GBK1-0"/>
          <w:color w:val="auto"/>
          <w:spacing w:val="0"/>
          <w:sz w:val="30"/>
          <w:szCs w:val="30"/>
        </w:rPr>
        <w:t>完善，并将其应征</w:t>
      </w:r>
      <w:r>
        <w:rPr>
          <w:rFonts w:ascii="仿宋_GB2312" w:eastAsia="仿宋_GB2312" w:cs="FZLTHK--GBK1-0"/>
          <w:color w:val="auto"/>
          <w:spacing w:val="0"/>
          <w:sz w:val="30"/>
          <w:szCs w:val="30"/>
        </w:rPr>
        <w:t>作品</w:t>
      </w:r>
      <w:r>
        <w:rPr>
          <w:rFonts w:hint="eastAsia" w:ascii="仿宋_GB2312" w:eastAsia="仿宋_GB2312" w:cs="FZLTHK--GBK1-0"/>
          <w:color w:val="auto"/>
          <w:spacing w:val="0"/>
          <w:sz w:val="30"/>
          <w:szCs w:val="30"/>
        </w:rPr>
        <w:t>涉及的著作权（包括但不限于著作权财产权、邻接权、衍生产品开发权）、商标权（包括但不限于注册商标申请权）及其他一切在全球范围内可获得、享有且所适用法律不禁止转让的知识产权、与知识产权有关的权利、所有权及一切相关衍生权利全部自动无偿永久转让给海峡论坛组委会（包括海峡论坛组委会认可的其他第三方）；承诺人承诺在法律允许的范围内</w:t>
      </w:r>
      <w:r>
        <w:rPr>
          <w:rFonts w:ascii="仿宋_GB2312" w:eastAsia="仿宋_GB2312" w:cs="FZLTHK--GBK1-0"/>
          <w:color w:val="auto"/>
          <w:spacing w:val="0"/>
          <w:sz w:val="30"/>
          <w:szCs w:val="30"/>
        </w:rPr>
        <w:t>不</w:t>
      </w:r>
      <w:r>
        <w:rPr>
          <w:rFonts w:hint="eastAsia" w:ascii="仿宋_GB2312" w:eastAsia="仿宋_GB2312" w:cs="FZLTHK--GBK1-0"/>
          <w:color w:val="auto"/>
          <w:spacing w:val="0"/>
          <w:sz w:val="30"/>
          <w:szCs w:val="30"/>
        </w:rPr>
        <w:t>自行</w:t>
      </w:r>
      <w:r>
        <w:rPr>
          <w:rFonts w:ascii="仿宋_GB2312" w:eastAsia="仿宋_GB2312" w:cs="FZLTHK--GBK1-0"/>
          <w:color w:val="auto"/>
          <w:spacing w:val="0"/>
          <w:sz w:val="30"/>
          <w:szCs w:val="30"/>
        </w:rPr>
        <w:t>行使</w:t>
      </w:r>
      <w:r>
        <w:rPr>
          <w:rFonts w:hint="eastAsia" w:ascii="仿宋_GB2312" w:eastAsia="仿宋_GB2312" w:cs="FZLTHK--GBK1-0"/>
          <w:color w:val="auto"/>
          <w:spacing w:val="0"/>
          <w:sz w:val="30"/>
          <w:szCs w:val="30"/>
        </w:rPr>
        <w:t>并</w:t>
      </w:r>
      <w:r>
        <w:rPr>
          <w:rFonts w:ascii="仿宋_GB2312" w:eastAsia="仿宋_GB2312" w:cs="FZLTHK--GBK1-0"/>
          <w:color w:val="auto"/>
          <w:spacing w:val="0"/>
          <w:sz w:val="30"/>
          <w:szCs w:val="30"/>
        </w:rPr>
        <w:t>授权海峡论坛组委会</w:t>
      </w:r>
      <w:r>
        <w:rPr>
          <w:rFonts w:hint="eastAsia" w:ascii="仿宋_GB2312" w:eastAsia="仿宋_GB2312" w:cs="FZLTHK--GBK1-0"/>
          <w:color w:val="auto"/>
          <w:spacing w:val="0"/>
          <w:sz w:val="30"/>
          <w:szCs w:val="30"/>
        </w:rPr>
        <w:t>（包括</w:t>
      </w:r>
      <w:r>
        <w:rPr>
          <w:rFonts w:ascii="仿宋_GB2312" w:eastAsia="仿宋_GB2312" w:cs="FZLTHK--GBK1-0"/>
          <w:color w:val="auto"/>
          <w:spacing w:val="0"/>
          <w:sz w:val="30"/>
          <w:szCs w:val="30"/>
        </w:rPr>
        <w:t>海峡论坛组委会认可的第三方</w:t>
      </w:r>
      <w:r>
        <w:rPr>
          <w:rFonts w:hint="eastAsia" w:ascii="仿宋_GB2312" w:eastAsia="仿宋_GB2312" w:cs="FZLTHK--GBK1-0"/>
          <w:color w:val="auto"/>
          <w:spacing w:val="0"/>
          <w:sz w:val="30"/>
          <w:szCs w:val="30"/>
        </w:rPr>
        <w:t>）在</w:t>
      </w:r>
      <w:r>
        <w:rPr>
          <w:rFonts w:ascii="仿宋_GB2312" w:eastAsia="仿宋_GB2312" w:cs="FZLTHK--GBK1-0"/>
          <w:color w:val="auto"/>
          <w:spacing w:val="0"/>
          <w:sz w:val="30"/>
          <w:szCs w:val="30"/>
        </w:rPr>
        <w:t>全世界范围内永久</w:t>
      </w:r>
      <w:r>
        <w:rPr>
          <w:rFonts w:hint="eastAsia" w:ascii="仿宋_GB2312" w:eastAsia="仿宋_GB2312" w:cs="FZLTHK--GBK1-0"/>
          <w:color w:val="auto"/>
          <w:spacing w:val="0"/>
          <w:sz w:val="30"/>
          <w:szCs w:val="30"/>
        </w:rPr>
        <w:t>独占地行使与该获奖应征</w:t>
      </w:r>
      <w:r>
        <w:rPr>
          <w:rFonts w:ascii="仿宋_GB2312" w:eastAsia="仿宋_GB2312" w:cs="FZLTHK--GBK1-0"/>
          <w:color w:val="auto"/>
          <w:spacing w:val="0"/>
          <w:sz w:val="30"/>
          <w:szCs w:val="30"/>
        </w:rPr>
        <w:t>作品</w:t>
      </w:r>
      <w:r>
        <w:rPr>
          <w:rFonts w:hint="eastAsia" w:ascii="仿宋_GB2312" w:eastAsia="仿宋_GB2312" w:cs="FZLTHK--GBK1-0"/>
          <w:color w:val="auto"/>
          <w:spacing w:val="0"/>
          <w:sz w:val="30"/>
          <w:szCs w:val="30"/>
        </w:rPr>
        <w:t>相关的著作人身权</w:t>
      </w:r>
      <w:r>
        <w:rPr>
          <w:rFonts w:ascii="仿宋_GB2312" w:eastAsia="仿宋_GB2312" w:cs="FZLTHK--GBK1-0"/>
          <w:color w:val="auto"/>
          <w:spacing w:val="0"/>
          <w:sz w:val="30"/>
          <w:szCs w:val="30"/>
        </w:rPr>
        <w:t>。</w:t>
      </w:r>
      <w:r>
        <w:rPr>
          <w:rFonts w:hint="eastAsia" w:ascii="仿宋_GB2312" w:eastAsia="仿宋_GB2312" w:cs="FZLTHK--GBK1-0"/>
          <w:color w:val="auto"/>
          <w:spacing w:val="0"/>
          <w:sz w:val="30"/>
          <w:szCs w:val="30"/>
        </w:rPr>
        <w:t>承诺人并确认：如承诺人未能按时签署上述文件，则视为承诺人自动放弃获奖资格，</w:t>
      </w:r>
      <w:r>
        <w:rPr>
          <w:rFonts w:hint="eastAsia" w:ascii="仿宋_GB2312" w:eastAsia="仿宋_GB2312" w:cs="FZLTHK--GBK1-0"/>
          <w:color w:val="auto"/>
          <w:spacing w:val="0"/>
          <w:sz w:val="30"/>
          <w:szCs w:val="30"/>
          <w:lang w:val="en-US"/>
        </w:rPr>
        <w:t>但海峡论坛组委会有权在该应征人已经提交的应征方案的基础上，无偿继续使用、传播、改编、汇编或演绎该应征方案进行下一步工作</w:t>
      </w:r>
      <w:r>
        <w:rPr>
          <w:rFonts w:hint="eastAsia" w:ascii="仿宋_GB2312" w:eastAsia="仿宋_GB2312" w:cs="FZLTHK--GBK1-0"/>
          <w:color w:val="auto"/>
          <w:spacing w:val="0"/>
          <w:sz w:val="30"/>
          <w:szCs w:val="30"/>
        </w:rPr>
        <w:t>。</w:t>
      </w:r>
    </w:p>
    <w:p>
      <w:pPr>
        <w:pStyle w:val="14"/>
        <w:keepNext w:val="0"/>
        <w:keepLines w:val="0"/>
        <w:pageBreakBefore w:val="0"/>
        <w:widowControl/>
        <w:kinsoku/>
        <w:wordWrap/>
        <w:overflowPunct/>
        <w:topLinePunct w:val="0"/>
        <w:autoSpaceDE w:val="0"/>
        <w:autoSpaceDN w:val="0"/>
        <w:bidi w:val="0"/>
        <w:adjustRightInd/>
        <w:snapToGrid/>
        <w:spacing w:after="0" w:line="480" w:lineRule="exact"/>
        <w:ind w:left="0" w:firstLine="600" w:firstLineChars="200"/>
        <w:jc w:val="both"/>
        <w:outlineLvl w:val="9"/>
        <w:rPr>
          <w:rFonts w:ascii="仿宋_GB2312" w:eastAsia="仿宋_GB2312" w:cs="FZLTHK--GBK1-0"/>
          <w:color w:val="auto"/>
          <w:spacing w:val="0"/>
          <w:sz w:val="30"/>
          <w:szCs w:val="30"/>
        </w:rPr>
      </w:pPr>
      <w:r>
        <w:rPr>
          <w:rFonts w:hint="eastAsia" w:ascii="仿宋_GB2312" w:eastAsia="仿宋_GB2312" w:cs="FZLTHK--GBK1-0"/>
          <w:color w:val="auto"/>
          <w:spacing w:val="0"/>
          <w:sz w:val="30"/>
          <w:szCs w:val="30"/>
        </w:rPr>
        <w:t>3.承诺人保证承诺人、承诺人认可的被授权方/受让方</w:t>
      </w:r>
      <w:r>
        <w:rPr>
          <w:rFonts w:ascii="仿宋_GB2312" w:eastAsia="仿宋_GB2312" w:cs="FZLTHK--GBK1-0"/>
          <w:color w:val="auto"/>
          <w:spacing w:val="0"/>
          <w:sz w:val="30"/>
          <w:szCs w:val="30"/>
        </w:rPr>
        <w:t>在使用</w:t>
      </w:r>
      <w:r>
        <w:rPr>
          <w:rFonts w:hint="eastAsia" w:ascii="仿宋_GB2312" w:eastAsia="仿宋_GB2312" w:cs="FZLTHK--GBK1-0"/>
          <w:color w:val="auto"/>
          <w:spacing w:val="0"/>
          <w:sz w:val="30"/>
          <w:szCs w:val="30"/>
        </w:rPr>
        <w:t>未获奖应征作品时，不将含有海峡论坛主题歌曲的歌词用于宣传、营业性演出及其他任何商业活动，且在任何使用中均不会与海峡论坛、海峡论坛组委会产生任何关联，</w:t>
      </w:r>
      <w:r>
        <w:rPr>
          <w:rFonts w:ascii="仿宋_GB2312" w:eastAsia="仿宋_GB2312" w:cs="FZLTHK--GBK1-0"/>
          <w:color w:val="auto"/>
          <w:spacing w:val="0"/>
          <w:sz w:val="30"/>
          <w:szCs w:val="30"/>
        </w:rPr>
        <w:t>不会</w:t>
      </w:r>
      <w:r>
        <w:rPr>
          <w:rFonts w:hint="eastAsia" w:ascii="仿宋_GB2312" w:eastAsia="仿宋_GB2312" w:cs="FZLTHK--GBK1-0"/>
          <w:color w:val="auto"/>
          <w:spacing w:val="0"/>
          <w:sz w:val="30"/>
          <w:szCs w:val="30"/>
        </w:rPr>
        <w:t>与海峡论坛、海峡论坛组委会产生存在其他关系的混淆或误认，亦不会违反中华人民共和国法律法规等国际性条约。</w:t>
      </w:r>
    </w:p>
    <w:p>
      <w:pPr>
        <w:pStyle w:val="13"/>
        <w:keepNext w:val="0"/>
        <w:keepLines w:val="0"/>
        <w:pageBreakBefore w:val="0"/>
        <w:widowControl/>
        <w:kinsoku/>
        <w:wordWrap/>
        <w:overflowPunct/>
        <w:topLinePunct w:val="0"/>
        <w:autoSpaceDE w:val="0"/>
        <w:autoSpaceDN w:val="0"/>
        <w:bidi w:val="0"/>
        <w:adjustRightInd/>
        <w:snapToGrid/>
        <w:spacing w:after="0" w:line="480" w:lineRule="exact"/>
        <w:ind w:left="0" w:firstLine="600" w:firstLineChars="200"/>
        <w:jc w:val="both"/>
        <w:outlineLvl w:val="9"/>
        <w:rPr>
          <w:rFonts w:ascii="仿宋_GB2312" w:eastAsia="仿宋_GB2312" w:cs="FZLTHK--GBK1-0"/>
          <w:color w:val="auto"/>
          <w:spacing w:val="0"/>
          <w:sz w:val="30"/>
          <w:szCs w:val="30"/>
        </w:rPr>
      </w:pPr>
      <w:r>
        <w:rPr>
          <w:rFonts w:ascii="仿宋_GB2312" w:eastAsia="仿宋_GB2312" w:cs="FZLTHK--GBK1-0"/>
          <w:color w:val="auto"/>
          <w:spacing w:val="0"/>
          <w:sz w:val="30"/>
          <w:szCs w:val="30"/>
        </w:rPr>
        <w:t>4.</w:t>
      </w:r>
      <w:r>
        <w:rPr>
          <w:rFonts w:hint="eastAsia" w:ascii="仿宋_GB2312" w:eastAsia="仿宋_GB2312" w:cs="FZLTHK--GBK1-0"/>
          <w:color w:val="auto"/>
          <w:spacing w:val="0"/>
          <w:sz w:val="30"/>
          <w:szCs w:val="30"/>
        </w:rPr>
        <w:t>承诺人保证在全球范围内未曾自行或授权海峡论坛组委会以外的任何第三方对应征作品进行任何形式的发表、使用或开发。</w:t>
      </w:r>
    </w:p>
    <w:p>
      <w:pPr>
        <w:pStyle w:val="13"/>
        <w:keepNext w:val="0"/>
        <w:keepLines w:val="0"/>
        <w:pageBreakBefore w:val="0"/>
        <w:widowControl/>
        <w:kinsoku/>
        <w:wordWrap/>
        <w:overflowPunct/>
        <w:topLinePunct w:val="0"/>
        <w:autoSpaceDE w:val="0"/>
        <w:autoSpaceDN w:val="0"/>
        <w:bidi w:val="0"/>
        <w:adjustRightInd/>
        <w:snapToGrid/>
        <w:spacing w:after="0" w:line="480" w:lineRule="exact"/>
        <w:ind w:left="0" w:firstLine="600" w:firstLineChars="200"/>
        <w:jc w:val="both"/>
        <w:outlineLvl w:val="9"/>
        <w:rPr>
          <w:rFonts w:ascii="仿宋_GB2312" w:eastAsia="仿宋_GB2312" w:cs="FZLTHK--GBK1-0"/>
          <w:color w:val="auto"/>
          <w:spacing w:val="0"/>
          <w:sz w:val="30"/>
          <w:szCs w:val="30"/>
        </w:rPr>
      </w:pPr>
      <w:r>
        <w:rPr>
          <w:rFonts w:ascii="仿宋_GB2312" w:eastAsia="仿宋_GB2312" w:cs="FZLTHK--GBK1-0"/>
          <w:color w:val="auto"/>
          <w:spacing w:val="0"/>
          <w:sz w:val="30"/>
          <w:szCs w:val="30"/>
        </w:rPr>
        <w:t>5</w:t>
      </w:r>
      <w:r>
        <w:rPr>
          <w:rFonts w:hint="eastAsia" w:ascii="仿宋_GB2312" w:eastAsia="仿宋_GB2312" w:cs="FZLTHK--GBK1-0"/>
          <w:color w:val="auto"/>
          <w:spacing w:val="0"/>
          <w:sz w:val="30"/>
          <w:szCs w:val="30"/>
        </w:rPr>
        <w:t>.承诺人理解并同意海峡论坛组委会有权为组织歌曲征集活动以及</w:t>
      </w:r>
      <w:r>
        <w:rPr>
          <w:rFonts w:ascii="仿宋_GB2312" w:eastAsia="仿宋_GB2312" w:cs="FZLTHK--GBK1-0"/>
          <w:color w:val="auto"/>
          <w:spacing w:val="0"/>
          <w:sz w:val="30"/>
          <w:szCs w:val="30"/>
        </w:rPr>
        <w:t>应征方案</w:t>
      </w:r>
      <w:r>
        <w:rPr>
          <w:rFonts w:hint="eastAsia" w:ascii="仿宋_GB2312" w:eastAsia="仿宋_GB2312" w:cs="FZLTHK--GBK1-0"/>
          <w:color w:val="auto"/>
          <w:spacing w:val="0"/>
          <w:sz w:val="30"/>
          <w:szCs w:val="30"/>
        </w:rPr>
        <w:t>评选而无偿使用应征人提交的任何及全部应征方案，</w:t>
      </w:r>
      <w:r>
        <w:rPr>
          <w:rFonts w:ascii="仿宋_GB2312" w:eastAsia="仿宋_GB2312" w:cs="FZLTHK--GBK1-0"/>
          <w:color w:val="auto"/>
          <w:spacing w:val="0"/>
          <w:sz w:val="30"/>
          <w:szCs w:val="30"/>
        </w:rPr>
        <w:t>包括但不限于为记录工作过程</w:t>
      </w:r>
      <w:r>
        <w:rPr>
          <w:rFonts w:hint="eastAsia" w:ascii="仿宋_GB2312" w:eastAsia="仿宋_GB2312" w:cs="FZLTHK--GBK1-0"/>
          <w:color w:val="auto"/>
          <w:spacing w:val="0"/>
          <w:sz w:val="30"/>
          <w:szCs w:val="30"/>
        </w:rPr>
        <w:t>和歌曲征集活动</w:t>
      </w:r>
      <w:r>
        <w:rPr>
          <w:rFonts w:ascii="仿宋_GB2312" w:eastAsia="仿宋_GB2312" w:cs="FZLTHK--GBK1-0"/>
          <w:color w:val="auto"/>
          <w:spacing w:val="0"/>
          <w:sz w:val="30"/>
          <w:szCs w:val="30"/>
        </w:rPr>
        <w:t>宣传进行的</w:t>
      </w:r>
      <w:r>
        <w:rPr>
          <w:rFonts w:hint="eastAsia" w:ascii="仿宋_GB2312" w:eastAsia="仿宋_GB2312" w:cs="FZLTHK--GBK1-0"/>
          <w:color w:val="auto"/>
          <w:spacing w:val="0"/>
          <w:sz w:val="30"/>
          <w:szCs w:val="30"/>
        </w:rPr>
        <w:t>相关</w:t>
      </w:r>
      <w:r>
        <w:rPr>
          <w:rFonts w:hint="eastAsia" w:ascii="仿宋_GB2312" w:eastAsia="仿宋_GB2312" w:cs="FZLTHK--GBK1-0"/>
          <w:color w:val="auto"/>
          <w:spacing w:val="0"/>
          <w:sz w:val="30"/>
          <w:szCs w:val="30"/>
          <w:lang w:eastAsia="zh-CN"/>
        </w:rPr>
        <w:t>演出、</w:t>
      </w:r>
      <w:r>
        <w:rPr>
          <w:rFonts w:hint="eastAsia" w:ascii="仿宋_GB2312" w:eastAsia="仿宋_GB2312" w:cs="FZLTHK--GBK1-0"/>
          <w:color w:val="auto"/>
          <w:spacing w:val="0"/>
          <w:sz w:val="30"/>
          <w:szCs w:val="30"/>
        </w:rPr>
        <w:t>拍摄</w:t>
      </w:r>
      <w:r>
        <w:rPr>
          <w:rFonts w:ascii="仿宋_GB2312" w:eastAsia="仿宋_GB2312" w:cs="FZLTHK--GBK1-0"/>
          <w:color w:val="auto"/>
          <w:spacing w:val="0"/>
          <w:sz w:val="30"/>
          <w:szCs w:val="30"/>
        </w:rPr>
        <w:t>、录制</w:t>
      </w:r>
      <w:r>
        <w:rPr>
          <w:rFonts w:hint="eastAsia" w:ascii="仿宋_GB2312" w:eastAsia="仿宋_GB2312" w:cs="FZLTHK--GBK1-0"/>
          <w:color w:val="auto"/>
          <w:spacing w:val="0"/>
          <w:sz w:val="30"/>
          <w:szCs w:val="30"/>
        </w:rPr>
        <w:t>、</w:t>
      </w:r>
      <w:r>
        <w:rPr>
          <w:rFonts w:ascii="仿宋_GB2312" w:eastAsia="仿宋_GB2312" w:cs="FZLTHK--GBK1-0"/>
          <w:color w:val="auto"/>
          <w:spacing w:val="0"/>
          <w:sz w:val="30"/>
          <w:szCs w:val="30"/>
        </w:rPr>
        <w:t>刊发、播放</w:t>
      </w:r>
      <w:r>
        <w:rPr>
          <w:rFonts w:hint="eastAsia" w:ascii="仿宋_GB2312" w:eastAsia="仿宋_GB2312" w:cs="FZLTHK--GBK1-0"/>
          <w:color w:val="auto"/>
          <w:spacing w:val="0"/>
          <w:sz w:val="30"/>
          <w:szCs w:val="30"/>
        </w:rPr>
        <w:t>等活动。</w:t>
      </w:r>
    </w:p>
    <w:p>
      <w:pPr>
        <w:pStyle w:val="13"/>
        <w:keepNext w:val="0"/>
        <w:keepLines w:val="0"/>
        <w:pageBreakBefore w:val="0"/>
        <w:widowControl/>
        <w:kinsoku/>
        <w:wordWrap/>
        <w:overflowPunct/>
        <w:topLinePunct w:val="0"/>
        <w:autoSpaceDE w:val="0"/>
        <w:autoSpaceDN w:val="0"/>
        <w:bidi w:val="0"/>
        <w:adjustRightInd/>
        <w:snapToGrid/>
        <w:spacing w:after="0" w:line="480" w:lineRule="exact"/>
        <w:ind w:left="0" w:firstLine="600" w:firstLineChars="200"/>
        <w:jc w:val="both"/>
        <w:outlineLvl w:val="9"/>
        <w:rPr>
          <w:rFonts w:ascii="仿宋_GB2312" w:eastAsia="仿宋_GB2312" w:cs="FZLTHK--GBK1-0"/>
          <w:color w:val="auto"/>
          <w:spacing w:val="0"/>
          <w:sz w:val="30"/>
          <w:szCs w:val="30"/>
        </w:rPr>
      </w:pPr>
      <w:r>
        <w:rPr>
          <w:rFonts w:hint="eastAsia" w:ascii="仿宋_GB2312" w:eastAsia="仿宋_GB2312" w:cs="FZLTHK--GBK1-0"/>
          <w:color w:val="auto"/>
          <w:spacing w:val="0"/>
          <w:sz w:val="30"/>
          <w:szCs w:val="30"/>
        </w:rPr>
        <w:t>承诺人确认并自愿同意无偿独家授权海峡论坛组委会自应征人提交应征方案之时起至歌曲征集活动</w:t>
      </w:r>
      <w:r>
        <w:rPr>
          <w:rFonts w:hint="eastAsia" w:ascii="仿宋_GB2312" w:eastAsia="仿宋_GB2312" w:cs="FZLTHK--GBK1-0"/>
          <w:color w:val="auto"/>
          <w:spacing w:val="0"/>
          <w:sz w:val="30"/>
          <w:szCs w:val="30"/>
          <w:lang w:val="en-US"/>
        </w:rPr>
        <w:t>优秀歌曲</w:t>
      </w:r>
      <w:r>
        <w:rPr>
          <w:rFonts w:hint="eastAsia" w:ascii="仿宋_GB2312" w:eastAsia="仿宋_GB2312" w:cs="FZLTHK--GBK1-0"/>
          <w:color w:val="auto"/>
          <w:spacing w:val="0"/>
          <w:sz w:val="30"/>
          <w:szCs w:val="30"/>
        </w:rPr>
        <w:t>公布之日自行和/或授权相关平台、媒介等在全球范围内公开发布、使用其应征作品（但是否公开发布由海峡论坛组委会自行决定，</w:t>
      </w:r>
      <w:r>
        <w:rPr>
          <w:rFonts w:hint="eastAsia" w:ascii="仿宋_GB2312" w:eastAsia="仿宋_GB2312" w:cs="FZLTHK--GBK1-0"/>
          <w:color w:val="auto"/>
          <w:spacing w:val="0"/>
          <w:sz w:val="30"/>
          <w:szCs w:val="30"/>
          <w:lang w:val="en-US"/>
        </w:rPr>
        <w:t>承诺人不自行公开发布、使用</w:t>
      </w:r>
      <w:r>
        <w:rPr>
          <w:rFonts w:hint="eastAsia" w:ascii="仿宋_GB2312" w:eastAsia="仿宋_GB2312" w:cs="FZLTHK--GBK1-0"/>
          <w:color w:val="auto"/>
          <w:spacing w:val="0"/>
          <w:sz w:val="30"/>
          <w:szCs w:val="30"/>
        </w:rPr>
        <w:t>），</w:t>
      </w:r>
      <w:r>
        <w:rPr>
          <w:rFonts w:hint="eastAsia" w:ascii="仿宋_GB2312" w:eastAsia="仿宋_GB2312" w:cs="FZLTHK--GBK1-0"/>
          <w:color w:val="auto"/>
          <w:spacing w:val="0"/>
          <w:sz w:val="30"/>
          <w:szCs w:val="30"/>
          <w:lang w:val="en-US"/>
        </w:rPr>
        <w:t>且</w:t>
      </w:r>
      <w:r>
        <w:rPr>
          <w:rFonts w:hint="eastAsia" w:ascii="仿宋_GB2312" w:eastAsia="仿宋_GB2312" w:cs="FZLTHK--GBK1-0"/>
          <w:color w:val="auto"/>
          <w:spacing w:val="0"/>
          <w:sz w:val="30"/>
          <w:szCs w:val="30"/>
        </w:rPr>
        <w:t>海峡论坛组委会有权对</w:t>
      </w:r>
      <w:r>
        <w:rPr>
          <w:rFonts w:hint="eastAsia" w:ascii="仿宋_GB2312" w:eastAsia="仿宋_GB2312" w:cs="FZLTHK--GBK1-0"/>
          <w:color w:val="auto"/>
          <w:spacing w:val="0"/>
          <w:sz w:val="30"/>
          <w:szCs w:val="30"/>
          <w:lang w:val="en-US"/>
        </w:rPr>
        <w:t>应征作品</w:t>
      </w:r>
      <w:r>
        <w:rPr>
          <w:rFonts w:hint="eastAsia" w:ascii="仿宋_GB2312" w:eastAsia="仿宋_GB2312" w:cs="FZLTHK--GBK1-0"/>
          <w:color w:val="auto"/>
          <w:spacing w:val="0"/>
          <w:sz w:val="30"/>
          <w:szCs w:val="30"/>
        </w:rPr>
        <w:t>进行改编、汇编、改进、加工和再创作；承诺人授予海峡论坛组委会的前述权利包括但不限于著作权中的发表权、复制权、发行权、表演权、放映权、广播权、信息网络传播权、</w:t>
      </w:r>
      <w:r>
        <w:rPr>
          <w:rFonts w:hint="eastAsia" w:ascii="仿宋_GB2312" w:eastAsia="仿宋_GB2312" w:cs="FZLTHK--GBK1-0"/>
          <w:color w:val="auto"/>
          <w:spacing w:val="0"/>
          <w:sz w:val="30"/>
          <w:szCs w:val="30"/>
          <w:lang w:val="en-US"/>
        </w:rPr>
        <w:t>摄制权、改编权、翻译权、汇编权、</w:t>
      </w:r>
      <w:r>
        <w:rPr>
          <w:rFonts w:hint="eastAsia" w:ascii="仿宋_GB2312" w:eastAsia="仿宋_GB2312" w:cs="FZLTHK--GBK1-0"/>
          <w:color w:val="auto"/>
          <w:spacing w:val="0"/>
          <w:sz w:val="30"/>
          <w:szCs w:val="30"/>
        </w:rPr>
        <w:t>演唱者对其演唱享有的传送/复制/发行/信息网络传播等权利、音像制品制作者享有的复制/发行/出租</w:t>
      </w:r>
      <w:r>
        <w:rPr>
          <w:rFonts w:hint="eastAsia"/>
          <w:spacing w:val="0"/>
        </w:rPr>
        <w:t>/</w:t>
      </w:r>
      <w:r>
        <w:rPr>
          <w:rFonts w:hint="eastAsia" w:ascii="仿宋_GB2312" w:eastAsia="仿宋_GB2312" w:cs="FZLTHK--GBK1-0"/>
          <w:color w:val="auto"/>
          <w:spacing w:val="0"/>
          <w:sz w:val="30"/>
          <w:szCs w:val="30"/>
        </w:rPr>
        <w:t>通过信息网络传播</w:t>
      </w:r>
      <w:r>
        <w:rPr>
          <w:rFonts w:hint="eastAsia" w:ascii="仿宋_GB2312" w:eastAsia="仿宋_GB2312" w:cs="FZLTHK--GBK1-0"/>
          <w:color w:val="auto"/>
          <w:spacing w:val="0"/>
          <w:sz w:val="30"/>
          <w:szCs w:val="30"/>
          <w:lang w:val="en-US"/>
        </w:rPr>
        <w:t>等</w:t>
      </w:r>
      <w:r>
        <w:rPr>
          <w:rFonts w:hint="eastAsia" w:ascii="仿宋_GB2312" w:eastAsia="仿宋_GB2312" w:cs="FZLTHK--GBK1-0"/>
          <w:color w:val="auto"/>
          <w:spacing w:val="0"/>
          <w:sz w:val="30"/>
          <w:szCs w:val="30"/>
        </w:rPr>
        <w:t>权利，对第三方侵权或违约使用应征作品采取</w:t>
      </w:r>
      <w:r>
        <w:rPr>
          <w:rFonts w:ascii="仿宋_GB2312" w:eastAsia="仿宋_GB2312" w:cs="FZLTHK--GBK1-0"/>
          <w:color w:val="auto"/>
          <w:spacing w:val="0"/>
          <w:sz w:val="30"/>
          <w:szCs w:val="30"/>
        </w:rPr>
        <w:t>维权</w:t>
      </w:r>
      <w:r>
        <w:rPr>
          <w:rFonts w:hint="eastAsia" w:ascii="仿宋_GB2312" w:eastAsia="仿宋_GB2312" w:cs="FZLTHK--GBK1-0"/>
          <w:color w:val="auto"/>
          <w:spacing w:val="0"/>
          <w:sz w:val="30"/>
          <w:szCs w:val="30"/>
        </w:rPr>
        <w:t>措施的权利。承诺人</w:t>
      </w:r>
      <w:r>
        <w:rPr>
          <w:rFonts w:ascii="仿宋_GB2312" w:eastAsia="仿宋_GB2312" w:cs="FZLTHK--GBK1-0"/>
          <w:color w:val="auto"/>
          <w:spacing w:val="0"/>
          <w:sz w:val="30"/>
          <w:szCs w:val="30"/>
        </w:rPr>
        <w:t>并确认</w:t>
      </w:r>
      <w:r>
        <w:rPr>
          <w:rFonts w:hint="eastAsia" w:ascii="仿宋_GB2312" w:eastAsia="仿宋_GB2312" w:cs="FZLTHK--GBK1-0"/>
          <w:color w:val="auto"/>
          <w:spacing w:val="0"/>
          <w:sz w:val="30"/>
          <w:szCs w:val="30"/>
        </w:rPr>
        <w:t>：承诺人理解、尊重并认可海峡论坛组委会（包括海峡论坛组委会认可的第三方）对应征作品/应征作品权利人的署名安排和决定；海峡论坛组委会（包括海峡论坛组委会认可的第三方）根据上述授权使用应征作品的，不侵犯应征作品任何及全部权利人的任何著作人身权（包括但不限于不侵犯发表权）和其他权利。</w:t>
      </w:r>
      <w:r>
        <w:rPr>
          <w:rFonts w:hint="eastAsia" w:ascii="仿宋_GB2312" w:eastAsia="仿宋_GB2312" w:cs="FZLTHK--GBK1-0"/>
          <w:color w:val="auto"/>
          <w:spacing w:val="0"/>
          <w:sz w:val="30"/>
          <w:szCs w:val="30"/>
          <w:lang w:val="en-US"/>
        </w:rPr>
        <w:t>承诺</w:t>
      </w:r>
      <w:r>
        <w:rPr>
          <w:rFonts w:hint="eastAsia" w:ascii="仿宋_GB2312" w:eastAsia="仿宋_GB2312" w:cs="FZLTHK--GBK1-0"/>
          <w:color w:val="auto"/>
          <w:spacing w:val="0"/>
          <w:sz w:val="30"/>
          <w:szCs w:val="30"/>
        </w:rPr>
        <w:t>人将其作品提交海峡论坛组委会时，即视为</w:t>
      </w:r>
      <w:r>
        <w:rPr>
          <w:rFonts w:hint="eastAsia" w:ascii="仿宋_GB2312" w:eastAsia="仿宋_GB2312" w:cs="FZLTHK--GBK1-0"/>
          <w:color w:val="auto"/>
          <w:spacing w:val="0"/>
          <w:sz w:val="30"/>
          <w:szCs w:val="30"/>
          <w:lang w:val="en-US"/>
        </w:rPr>
        <w:t>承诺</w:t>
      </w:r>
      <w:r>
        <w:rPr>
          <w:rFonts w:hint="eastAsia" w:ascii="仿宋_GB2312" w:eastAsia="仿宋_GB2312" w:cs="FZLTHK--GBK1-0"/>
          <w:color w:val="auto"/>
          <w:spacing w:val="0"/>
          <w:sz w:val="30"/>
          <w:szCs w:val="30"/>
        </w:rPr>
        <w:t>人同意将</w:t>
      </w:r>
      <w:r>
        <w:rPr>
          <w:rFonts w:hint="eastAsia" w:ascii="仿宋_GB2312" w:eastAsia="仿宋_GB2312" w:cs="FZLTHK--GBK1-0"/>
          <w:color w:val="auto"/>
          <w:spacing w:val="0"/>
          <w:sz w:val="30"/>
          <w:szCs w:val="30"/>
          <w:lang w:val="en-US"/>
        </w:rPr>
        <w:t>上述权利</w:t>
      </w:r>
      <w:r>
        <w:rPr>
          <w:rFonts w:hint="eastAsia" w:ascii="仿宋_GB2312" w:eastAsia="仿宋_GB2312" w:cs="FZLTHK--GBK1-0"/>
          <w:color w:val="auto"/>
          <w:spacing w:val="0"/>
          <w:sz w:val="30"/>
          <w:szCs w:val="30"/>
        </w:rPr>
        <w:t>（包括但不限于著作财产权、</w:t>
      </w:r>
      <w:r>
        <w:rPr>
          <w:rFonts w:hint="eastAsia" w:ascii="仿宋_GB2312" w:eastAsia="仿宋_GB2312" w:cs="FZLTHK--GBK1-0"/>
          <w:color w:val="auto"/>
          <w:spacing w:val="0"/>
          <w:sz w:val="30"/>
          <w:szCs w:val="30"/>
          <w:lang w:val="en-US"/>
        </w:rPr>
        <w:t>邻</w:t>
      </w:r>
      <w:r>
        <w:rPr>
          <w:rFonts w:hint="eastAsia" w:ascii="仿宋_GB2312" w:eastAsia="仿宋_GB2312" w:cs="FZLTHK--GBK1-0"/>
          <w:color w:val="auto"/>
          <w:spacing w:val="0"/>
          <w:sz w:val="30"/>
          <w:szCs w:val="30"/>
        </w:rPr>
        <w:t>接权、衍生产品开发权</w:t>
      </w:r>
      <w:r>
        <w:rPr>
          <w:rFonts w:hint="eastAsia" w:ascii="仿宋_GB2312" w:eastAsia="仿宋_GB2312" w:cs="FZLTHK--GBK1-0"/>
          <w:color w:val="auto"/>
          <w:spacing w:val="0"/>
          <w:sz w:val="30"/>
          <w:szCs w:val="30"/>
          <w:lang w:val="en-US"/>
        </w:rPr>
        <w:t>等</w:t>
      </w:r>
      <w:r>
        <w:rPr>
          <w:rFonts w:hint="eastAsia" w:ascii="仿宋_GB2312" w:eastAsia="仿宋_GB2312" w:cs="FZLTHK--GBK1-0"/>
          <w:color w:val="auto"/>
          <w:spacing w:val="0"/>
          <w:sz w:val="30"/>
          <w:szCs w:val="30"/>
        </w:rPr>
        <w:t>）无偿独家授权海峡论坛组委会使用。</w:t>
      </w:r>
    </w:p>
    <w:p>
      <w:pPr>
        <w:pStyle w:val="13"/>
        <w:keepNext w:val="0"/>
        <w:keepLines w:val="0"/>
        <w:pageBreakBefore w:val="0"/>
        <w:widowControl/>
        <w:kinsoku/>
        <w:wordWrap/>
        <w:overflowPunct/>
        <w:topLinePunct w:val="0"/>
        <w:autoSpaceDE w:val="0"/>
        <w:autoSpaceDN w:val="0"/>
        <w:bidi w:val="0"/>
        <w:adjustRightInd/>
        <w:snapToGrid/>
        <w:spacing w:after="0" w:line="480" w:lineRule="exact"/>
        <w:ind w:left="0" w:firstLine="600" w:firstLineChars="200"/>
        <w:jc w:val="both"/>
        <w:outlineLvl w:val="9"/>
        <w:rPr>
          <w:rFonts w:ascii="仿宋_GB2312" w:eastAsia="仿宋_GB2312" w:cs="FZLTHK--GBK1-0"/>
          <w:color w:val="auto"/>
          <w:spacing w:val="0"/>
          <w:sz w:val="30"/>
          <w:szCs w:val="30"/>
        </w:rPr>
      </w:pPr>
      <w:r>
        <w:rPr>
          <w:rFonts w:ascii="仿宋_GB2312" w:eastAsia="仿宋_GB2312" w:cs="FZLTHK--GBK1-0"/>
          <w:color w:val="auto"/>
          <w:spacing w:val="0"/>
          <w:sz w:val="30"/>
          <w:szCs w:val="30"/>
        </w:rPr>
        <w:t>6</w:t>
      </w:r>
      <w:r>
        <w:rPr>
          <w:rFonts w:hint="eastAsia" w:ascii="仿宋_GB2312" w:eastAsia="仿宋_GB2312" w:cs="FZLTHK--GBK1-0"/>
          <w:color w:val="auto"/>
          <w:spacing w:val="0"/>
          <w:sz w:val="30"/>
          <w:szCs w:val="30"/>
        </w:rPr>
        <w:t>.承诺人同意：考虑到歌曲征集活动的性质，海峡论坛组委会（包括海峡论坛组委会认可的第三方）不必就根据歌曲征集活动和本《承诺函》取得的与应征方案相关的任何及全部权利而向承诺人、承诺人人员、代表承诺人的其他第三方、主张承诺人构成侵权或违法的其他任何第三方支付任何权利转让金或者与应征作品的商业等任何形式的利用相关的任何版税或任何其他费用。承诺人保证承诺人及前述任何人员均不会以任何形式、任何身份、任何名义要求分享应征作品的商业等利用所带来的利润、收入或其他任何所得。</w:t>
      </w:r>
    </w:p>
    <w:p>
      <w:pPr>
        <w:pStyle w:val="13"/>
        <w:keepNext w:val="0"/>
        <w:keepLines w:val="0"/>
        <w:pageBreakBefore w:val="0"/>
        <w:widowControl/>
        <w:kinsoku/>
        <w:wordWrap/>
        <w:overflowPunct/>
        <w:topLinePunct w:val="0"/>
        <w:autoSpaceDE w:val="0"/>
        <w:autoSpaceDN w:val="0"/>
        <w:bidi w:val="0"/>
        <w:adjustRightInd/>
        <w:snapToGrid/>
        <w:spacing w:after="0" w:line="480" w:lineRule="exact"/>
        <w:ind w:left="0" w:firstLine="600" w:firstLineChars="200"/>
        <w:jc w:val="both"/>
        <w:outlineLvl w:val="9"/>
        <w:rPr>
          <w:rFonts w:ascii="仿宋_GB2312" w:eastAsia="仿宋_GB2312" w:cs="FZLTHK--GBK1-0"/>
          <w:color w:val="auto"/>
          <w:spacing w:val="0"/>
          <w:sz w:val="30"/>
          <w:szCs w:val="30"/>
        </w:rPr>
      </w:pPr>
      <w:r>
        <w:rPr>
          <w:rFonts w:ascii="仿宋_GB2312" w:eastAsia="仿宋_GB2312" w:cs="FZLTHK--GBK1-0"/>
          <w:color w:val="auto"/>
          <w:spacing w:val="0"/>
          <w:sz w:val="30"/>
          <w:szCs w:val="30"/>
        </w:rPr>
        <w:t>7</w:t>
      </w:r>
      <w:r>
        <w:rPr>
          <w:rFonts w:hint="eastAsia" w:ascii="仿宋_GB2312" w:eastAsia="仿宋_GB2312" w:cs="FZLTHK--GBK1-0"/>
          <w:color w:val="auto"/>
          <w:spacing w:val="0"/>
          <w:sz w:val="30"/>
          <w:szCs w:val="30"/>
        </w:rPr>
        <w:t>.承诺人承诺：海峡论坛组委会有权自行决定对获奖的应征作品进行任何形式的使用、开发、授权、许可或保护等活动，而不受承诺人或任何第三方的任何干涉或限制。上述活动可针对任何载体（包括在目前认知领域下不可知的载体）进行，也可采用包括但不限于书面或电子形式的任何方式。承诺人无权要求因此享有任何特殊权利或分享海峡论坛组委会因进行上述行为所获得的任何权益。</w:t>
      </w:r>
    </w:p>
    <w:p>
      <w:pPr>
        <w:pStyle w:val="13"/>
        <w:keepNext w:val="0"/>
        <w:keepLines w:val="0"/>
        <w:pageBreakBefore w:val="0"/>
        <w:widowControl/>
        <w:kinsoku/>
        <w:wordWrap/>
        <w:overflowPunct/>
        <w:topLinePunct w:val="0"/>
        <w:autoSpaceDE w:val="0"/>
        <w:autoSpaceDN w:val="0"/>
        <w:bidi w:val="0"/>
        <w:adjustRightInd/>
        <w:snapToGrid/>
        <w:spacing w:after="0" w:line="480" w:lineRule="exact"/>
        <w:ind w:left="0" w:firstLine="600" w:firstLineChars="200"/>
        <w:jc w:val="both"/>
        <w:outlineLvl w:val="9"/>
        <w:rPr>
          <w:rFonts w:ascii="仿宋_GB2312" w:eastAsia="仿宋_GB2312" w:cs="FZLTHK--GBK1-0"/>
          <w:color w:val="auto"/>
          <w:spacing w:val="0"/>
          <w:sz w:val="30"/>
          <w:szCs w:val="30"/>
        </w:rPr>
      </w:pPr>
      <w:r>
        <w:rPr>
          <w:rFonts w:hint="eastAsia" w:ascii="仿宋_GB2312" w:eastAsia="仿宋_GB2312" w:cs="FZLTHK--GBK1-0"/>
          <w:color w:val="auto"/>
          <w:spacing w:val="0"/>
          <w:sz w:val="30"/>
          <w:szCs w:val="30"/>
        </w:rPr>
        <w:t>第四条 承诺人自愿承诺对</w:t>
      </w:r>
      <w:r>
        <w:rPr>
          <w:rFonts w:ascii="仿宋_GB2312" w:eastAsia="仿宋_GB2312" w:cs="FZLTHK--GBK1-0"/>
          <w:color w:val="auto"/>
          <w:spacing w:val="0"/>
          <w:sz w:val="30"/>
          <w:szCs w:val="30"/>
        </w:rPr>
        <w:t>承诺人</w:t>
      </w:r>
      <w:r>
        <w:rPr>
          <w:rFonts w:hint="eastAsia" w:ascii="仿宋_GB2312" w:eastAsia="仿宋_GB2312" w:cs="FZLTHK--GBK1-0"/>
          <w:color w:val="auto"/>
          <w:spacing w:val="0"/>
          <w:sz w:val="30"/>
          <w:szCs w:val="30"/>
        </w:rPr>
        <w:t>、</w:t>
      </w:r>
      <w:r>
        <w:rPr>
          <w:rFonts w:ascii="仿宋_GB2312" w:eastAsia="仿宋_GB2312" w:cs="FZLTHK--GBK1-0"/>
          <w:color w:val="auto"/>
          <w:spacing w:val="0"/>
          <w:sz w:val="30"/>
          <w:szCs w:val="30"/>
        </w:rPr>
        <w:t>承诺人人员和</w:t>
      </w:r>
      <w:r>
        <w:rPr>
          <w:rFonts w:hint="eastAsia" w:ascii="仿宋_GB2312" w:eastAsia="仿宋_GB2312" w:cs="FZLTHK--GBK1-0"/>
          <w:color w:val="auto"/>
          <w:spacing w:val="0"/>
          <w:sz w:val="30"/>
          <w:szCs w:val="30"/>
        </w:rPr>
        <w:t>/或亲属违反本《承诺函》的任何及全部行为承担以下责任：</w:t>
      </w:r>
    </w:p>
    <w:p>
      <w:pPr>
        <w:pStyle w:val="13"/>
        <w:keepNext w:val="0"/>
        <w:keepLines w:val="0"/>
        <w:pageBreakBefore w:val="0"/>
        <w:widowControl/>
        <w:kinsoku/>
        <w:wordWrap/>
        <w:overflowPunct/>
        <w:topLinePunct w:val="0"/>
        <w:autoSpaceDE w:val="0"/>
        <w:autoSpaceDN w:val="0"/>
        <w:bidi w:val="0"/>
        <w:adjustRightInd/>
        <w:snapToGrid/>
        <w:spacing w:after="0" w:line="480" w:lineRule="exact"/>
        <w:ind w:left="0" w:firstLine="600" w:firstLineChars="200"/>
        <w:jc w:val="both"/>
        <w:outlineLvl w:val="9"/>
        <w:rPr>
          <w:rFonts w:ascii="仿宋_GB2312" w:eastAsia="仿宋_GB2312" w:cs="FZLTHK--GBK1-0"/>
          <w:color w:val="auto"/>
          <w:spacing w:val="0"/>
          <w:sz w:val="30"/>
          <w:szCs w:val="30"/>
        </w:rPr>
      </w:pPr>
      <w:r>
        <w:rPr>
          <w:rFonts w:hint="eastAsia" w:ascii="仿宋_GB2312" w:eastAsia="仿宋_GB2312" w:cs="FZLTHK--GBK1-0"/>
          <w:color w:val="auto"/>
          <w:spacing w:val="0"/>
          <w:sz w:val="30"/>
          <w:szCs w:val="30"/>
        </w:rPr>
        <w:t>1.如承诺人、</w:t>
      </w:r>
      <w:r>
        <w:rPr>
          <w:rFonts w:ascii="仿宋_GB2312" w:eastAsia="仿宋_GB2312" w:cs="FZLTHK--GBK1-0"/>
          <w:color w:val="auto"/>
          <w:spacing w:val="0"/>
          <w:sz w:val="30"/>
          <w:szCs w:val="30"/>
        </w:rPr>
        <w:t>承诺人人员和</w:t>
      </w:r>
      <w:r>
        <w:rPr>
          <w:rFonts w:hint="eastAsia" w:ascii="仿宋_GB2312" w:eastAsia="仿宋_GB2312" w:cs="FZLTHK--GBK1-0"/>
          <w:color w:val="auto"/>
          <w:spacing w:val="0"/>
          <w:sz w:val="30"/>
          <w:szCs w:val="30"/>
        </w:rPr>
        <w:t>/或亲属在歌曲征集活动全部结束前未履行本《承诺函》项下的相关承诺或违反本《承诺函》任何承诺，并在海峡论坛组委会发出要求</w:t>
      </w:r>
      <w:r>
        <w:rPr>
          <w:rFonts w:ascii="仿宋_GB2312" w:eastAsia="仿宋_GB2312" w:cs="FZLTHK--GBK1-0"/>
          <w:color w:val="auto"/>
          <w:spacing w:val="0"/>
          <w:sz w:val="30"/>
          <w:szCs w:val="30"/>
        </w:rPr>
        <w:t>承诺人</w:t>
      </w:r>
      <w:r>
        <w:rPr>
          <w:rFonts w:hint="eastAsia" w:ascii="仿宋_GB2312" w:eastAsia="仿宋_GB2312" w:cs="FZLTHK--GBK1-0"/>
          <w:color w:val="auto"/>
          <w:spacing w:val="0"/>
          <w:sz w:val="30"/>
          <w:szCs w:val="30"/>
        </w:rPr>
        <w:t>限期改正的书面通知之日起10日内仍未采取有效补救措施的，海峡论坛组委会有权取消承诺人应征方案的评选资格，承诺人并承诺全额赔偿</w:t>
      </w:r>
      <w:r>
        <w:rPr>
          <w:rFonts w:ascii="仿宋_GB2312" w:eastAsia="仿宋_GB2312" w:cs="FZLTHK--GBK1-0"/>
          <w:color w:val="auto"/>
          <w:spacing w:val="0"/>
          <w:sz w:val="30"/>
          <w:szCs w:val="30"/>
        </w:rPr>
        <w:t>因</w:t>
      </w:r>
      <w:r>
        <w:rPr>
          <w:rFonts w:hint="eastAsia" w:ascii="仿宋_GB2312" w:eastAsia="仿宋_GB2312" w:cs="FZLTHK--GBK1-0"/>
          <w:color w:val="auto"/>
          <w:spacing w:val="0"/>
          <w:sz w:val="30"/>
          <w:szCs w:val="30"/>
        </w:rPr>
        <w:t>其未履行承诺或违反承诺而给海峡论坛组委会造成的</w:t>
      </w:r>
      <w:r>
        <w:rPr>
          <w:rFonts w:ascii="仿宋_GB2312" w:eastAsia="仿宋_GB2312" w:cs="FZLTHK--GBK1-0"/>
          <w:color w:val="auto"/>
          <w:spacing w:val="0"/>
          <w:sz w:val="30"/>
          <w:szCs w:val="30"/>
        </w:rPr>
        <w:t>全部</w:t>
      </w:r>
      <w:r>
        <w:rPr>
          <w:rFonts w:hint="eastAsia" w:ascii="仿宋_GB2312" w:eastAsia="仿宋_GB2312" w:cs="FZLTHK--GBK1-0"/>
          <w:color w:val="auto"/>
          <w:spacing w:val="0"/>
          <w:sz w:val="30"/>
          <w:szCs w:val="30"/>
        </w:rPr>
        <w:t>损失（包括但不限于声誉损失、直接经济损失，海峡论坛组委会应当向第三方承担的损失，下同）。</w:t>
      </w:r>
    </w:p>
    <w:p>
      <w:pPr>
        <w:pStyle w:val="13"/>
        <w:keepNext w:val="0"/>
        <w:keepLines w:val="0"/>
        <w:pageBreakBefore w:val="0"/>
        <w:widowControl/>
        <w:kinsoku/>
        <w:wordWrap/>
        <w:overflowPunct/>
        <w:topLinePunct w:val="0"/>
        <w:autoSpaceDE w:val="0"/>
        <w:autoSpaceDN w:val="0"/>
        <w:bidi w:val="0"/>
        <w:adjustRightInd/>
        <w:snapToGrid/>
        <w:spacing w:after="0" w:line="480" w:lineRule="exact"/>
        <w:ind w:left="0" w:firstLine="600" w:firstLineChars="200"/>
        <w:jc w:val="both"/>
        <w:outlineLvl w:val="9"/>
        <w:rPr>
          <w:rFonts w:ascii="仿宋_GB2312" w:eastAsia="仿宋_GB2312" w:cs="FZLTHK--GBK1-0"/>
          <w:color w:val="auto"/>
          <w:spacing w:val="0"/>
          <w:sz w:val="30"/>
          <w:szCs w:val="30"/>
        </w:rPr>
      </w:pPr>
      <w:r>
        <w:rPr>
          <w:rFonts w:ascii="仿宋_GB2312" w:eastAsia="仿宋_GB2312" w:cs="FZLTHK--GBK1-0"/>
          <w:color w:val="auto"/>
          <w:spacing w:val="0"/>
          <w:sz w:val="30"/>
          <w:szCs w:val="30"/>
        </w:rPr>
        <w:t>2</w:t>
      </w:r>
      <w:r>
        <w:rPr>
          <w:rFonts w:hint="eastAsia" w:ascii="仿宋_GB2312" w:eastAsia="仿宋_GB2312" w:cs="FZLTHK--GBK1-0"/>
          <w:color w:val="auto"/>
          <w:spacing w:val="0"/>
          <w:sz w:val="30"/>
          <w:szCs w:val="30"/>
        </w:rPr>
        <w:t>.如承诺人提交的应征方案或海峡论坛组委会对应征方案的任何形式的使用导致海峡论坛组委会面临或遭受任何第三方的索赔、投诉/诉讼/仲裁等任何要求，或使海峡论坛组委会因此而遭受任何名誉、声誉或经济上的直接或间接的损失，无论承诺人有无过错，承诺人均应当按照海峡论坛组委会要求采取足够而适当的措施并自行承担费用，以保证海峡论坛组委会对应征方案的使用且免受上述任何要求的任何影响。承诺人并应当赔偿因此而给海峡论坛组委会造成的全部损失。</w:t>
      </w:r>
    </w:p>
    <w:p>
      <w:pPr>
        <w:pStyle w:val="13"/>
        <w:keepNext w:val="0"/>
        <w:keepLines w:val="0"/>
        <w:pageBreakBefore w:val="0"/>
        <w:widowControl/>
        <w:kinsoku/>
        <w:wordWrap/>
        <w:overflowPunct/>
        <w:topLinePunct w:val="0"/>
        <w:autoSpaceDE w:val="0"/>
        <w:autoSpaceDN w:val="0"/>
        <w:bidi w:val="0"/>
        <w:adjustRightInd/>
        <w:snapToGrid/>
        <w:spacing w:after="0" w:line="480" w:lineRule="exact"/>
        <w:ind w:left="0" w:firstLine="600" w:firstLineChars="200"/>
        <w:jc w:val="both"/>
        <w:outlineLvl w:val="9"/>
        <w:rPr>
          <w:rFonts w:ascii="仿宋_GB2312" w:eastAsia="仿宋_GB2312" w:cs="FZLTHK--GBK1-0"/>
          <w:color w:val="auto"/>
          <w:spacing w:val="0"/>
          <w:sz w:val="30"/>
          <w:szCs w:val="30"/>
        </w:rPr>
      </w:pPr>
      <w:r>
        <w:rPr>
          <w:rFonts w:hint="eastAsia" w:ascii="仿宋_GB2312" w:eastAsia="仿宋_GB2312" w:cs="FZLTHK--GBK1-0"/>
          <w:color w:val="auto"/>
          <w:spacing w:val="0"/>
          <w:sz w:val="30"/>
          <w:szCs w:val="30"/>
        </w:rPr>
        <w:t>第五条</w:t>
      </w:r>
      <w:r>
        <w:rPr>
          <w:rFonts w:hint="eastAsia" w:ascii="仿宋_GB2312" w:eastAsia="仿宋_GB2312" w:cs="FZLTHK--GBK1-0"/>
          <w:color w:val="auto"/>
          <w:spacing w:val="0"/>
          <w:sz w:val="30"/>
          <w:szCs w:val="30"/>
          <w:lang w:val="en-US" w:eastAsia="zh-CN"/>
        </w:rPr>
        <w:t xml:space="preserve"> </w:t>
      </w:r>
      <w:r>
        <w:rPr>
          <w:rFonts w:hint="eastAsia" w:ascii="仿宋_GB2312" w:eastAsia="仿宋_GB2312" w:cs="FZLTHK--GBK1-0"/>
          <w:color w:val="auto"/>
          <w:spacing w:val="0"/>
          <w:sz w:val="30"/>
          <w:szCs w:val="30"/>
        </w:rPr>
        <w:t>本《承诺函》根据中华人民共和国法律法规进行解释。</w:t>
      </w:r>
    </w:p>
    <w:p>
      <w:pPr>
        <w:pStyle w:val="13"/>
        <w:keepNext w:val="0"/>
        <w:keepLines w:val="0"/>
        <w:pageBreakBefore w:val="0"/>
        <w:widowControl/>
        <w:kinsoku/>
        <w:wordWrap/>
        <w:overflowPunct/>
        <w:topLinePunct w:val="0"/>
        <w:autoSpaceDE w:val="0"/>
        <w:autoSpaceDN w:val="0"/>
        <w:bidi w:val="0"/>
        <w:adjustRightInd/>
        <w:snapToGrid/>
        <w:spacing w:after="0" w:line="480" w:lineRule="exact"/>
        <w:ind w:left="0" w:firstLine="600" w:firstLineChars="200"/>
        <w:jc w:val="both"/>
        <w:outlineLvl w:val="9"/>
        <w:rPr>
          <w:rFonts w:ascii="仿宋_GB2312" w:eastAsia="仿宋_GB2312" w:cs="FZLTHK--GBK1-0"/>
          <w:color w:val="auto"/>
          <w:spacing w:val="0"/>
          <w:sz w:val="30"/>
          <w:szCs w:val="30"/>
        </w:rPr>
      </w:pPr>
      <w:r>
        <w:rPr>
          <w:rFonts w:hint="eastAsia" w:ascii="仿宋_GB2312" w:eastAsia="仿宋_GB2312" w:cs="FZLTHK--GBK1-0"/>
          <w:color w:val="auto"/>
          <w:spacing w:val="0"/>
          <w:sz w:val="30"/>
          <w:szCs w:val="30"/>
        </w:rPr>
        <w:t>第六条 本《承诺函》一经签署，立即生效。非经海峡论坛组委会书面同意，不得因任何理由被撤回、撤销。</w:t>
      </w:r>
    </w:p>
    <w:p>
      <w:pPr>
        <w:pStyle w:val="13"/>
        <w:keepNext w:val="0"/>
        <w:keepLines w:val="0"/>
        <w:pageBreakBefore w:val="0"/>
        <w:widowControl/>
        <w:kinsoku/>
        <w:wordWrap/>
        <w:overflowPunct/>
        <w:topLinePunct w:val="0"/>
        <w:autoSpaceDE w:val="0"/>
        <w:autoSpaceDN w:val="0"/>
        <w:bidi w:val="0"/>
        <w:adjustRightInd/>
        <w:snapToGrid/>
        <w:spacing w:after="0" w:line="480" w:lineRule="exact"/>
        <w:ind w:left="0" w:firstLine="600" w:firstLineChars="200"/>
        <w:jc w:val="both"/>
        <w:outlineLvl w:val="9"/>
        <w:rPr>
          <w:rFonts w:ascii="仿宋_GB2312" w:eastAsia="仿宋_GB2312" w:cs="FZLTZHUNHK--GBK1-0"/>
          <w:color w:val="auto"/>
          <w:spacing w:val="0"/>
          <w:sz w:val="30"/>
          <w:szCs w:val="30"/>
        </w:rPr>
      </w:pPr>
      <w:r>
        <w:rPr>
          <w:rFonts w:hint="eastAsia" w:ascii="仿宋_GB2312" w:eastAsia="仿宋_GB2312" w:cs="FZLTHK--GBK1-0"/>
          <w:color w:val="auto"/>
          <w:spacing w:val="0"/>
          <w:sz w:val="30"/>
          <w:szCs w:val="30"/>
        </w:rPr>
        <w:t>第</w:t>
      </w:r>
      <w:r>
        <w:rPr>
          <w:rFonts w:ascii="仿宋_GB2312" w:eastAsia="仿宋_GB2312" w:cs="FZLTHK--GBK1-0"/>
          <w:color w:val="auto"/>
          <w:spacing w:val="0"/>
          <w:sz w:val="30"/>
          <w:szCs w:val="30"/>
        </w:rPr>
        <w:t>七</w:t>
      </w:r>
      <w:r>
        <w:rPr>
          <w:rFonts w:hint="eastAsia" w:ascii="仿宋_GB2312" w:eastAsia="仿宋_GB2312" w:cs="FZLTHK--GBK1-0"/>
          <w:color w:val="auto"/>
          <w:spacing w:val="0"/>
          <w:sz w:val="30"/>
          <w:szCs w:val="30"/>
        </w:rPr>
        <w:t>条</w:t>
      </w:r>
      <w:r>
        <w:rPr>
          <w:rFonts w:hint="eastAsia" w:ascii="仿宋_GB2312" w:eastAsia="仿宋_GB2312" w:cs="FZLTHK--GBK1-0"/>
          <w:color w:val="auto"/>
          <w:spacing w:val="0"/>
          <w:sz w:val="30"/>
          <w:szCs w:val="30"/>
          <w:lang w:val="en-US" w:eastAsia="zh-CN"/>
        </w:rPr>
        <w:t xml:space="preserve"> </w:t>
      </w:r>
      <w:r>
        <w:rPr>
          <w:rFonts w:hint="eastAsia" w:ascii="仿宋_GB2312" w:eastAsia="仿宋_GB2312" w:cs="FZLTHK--GBK1-0"/>
          <w:color w:val="auto"/>
          <w:spacing w:val="0"/>
          <w:sz w:val="30"/>
          <w:szCs w:val="30"/>
        </w:rPr>
        <w:t>本《承诺函》自承诺人签字（如有法定代理人，须法定代理人同时签字）、盖章（应征人为自然人的，无须盖章）之日起生效。</w:t>
      </w:r>
    </w:p>
    <w:p>
      <w:pPr>
        <w:pStyle w:val="13"/>
        <w:keepNext w:val="0"/>
        <w:keepLines w:val="0"/>
        <w:pageBreakBefore w:val="0"/>
        <w:widowControl/>
        <w:kinsoku/>
        <w:wordWrap/>
        <w:overflowPunct/>
        <w:topLinePunct w:val="0"/>
        <w:autoSpaceDE w:val="0"/>
        <w:autoSpaceDN w:val="0"/>
        <w:bidi w:val="0"/>
        <w:adjustRightInd/>
        <w:snapToGrid/>
        <w:spacing w:after="0" w:line="480" w:lineRule="exact"/>
        <w:ind w:left="0"/>
        <w:jc w:val="both"/>
        <w:outlineLvl w:val="9"/>
        <w:rPr>
          <w:rFonts w:ascii="仿宋_GB2312" w:eastAsia="仿宋_GB2312" w:cs="FZLTHK--GBK1-0"/>
          <w:color w:val="auto"/>
          <w:spacing w:val="0"/>
          <w:sz w:val="30"/>
          <w:szCs w:val="30"/>
        </w:rPr>
      </w:pPr>
    </w:p>
    <w:p>
      <w:pPr>
        <w:keepNext w:val="0"/>
        <w:keepLines w:val="0"/>
        <w:pageBreakBefore w:val="0"/>
        <w:widowControl/>
        <w:kinsoku/>
        <w:wordWrap/>
        <w:overflowPunct/>
        <w:topLinePunct w:val="0"/>
        <w:autoSpaceDE w:val="0"/>
        <w:autoSpaceDN w:val="0"/>
        <w:bidi w:val="0"/>
        <w:adjustRightInd/>
        <w:snapToGrid/>
        <w:spacing w:line="480" w:lineRule="exact"/>
        <w:jc w:val="both"/>
        <w:outlineLvl w:val="9"/>
        <w:rPr>
          <w:szCs w:val="21"/>
        </w:rPr>
      </w:pPr>
      <w:r>
        <w:rPr>
          <w:rFonts w:hint="eastAsia" w:cs="FZLTHK--GBK1-0"/>
          <w:sz w:val="30"/>
          <w:szCs w:val="30"/>
        </w:rPr>
        <w:t>承诺人签字（自然人填写）：</w:t>
      </w:r>
    </w:p>
    <w:p>
      <w:pPr>
        <w:pStyle w:val="13"/>
        <w:keepNext w:val="0"/>
        <w:keepLines w:val="0"/>
        <w:pageBreakBefore w:val="0"/>
        <w:widowControl/>
        <w:kinsoku/>
        <w:wordWrap/>
        <w:overflowPunct/>
        <w:topLinePunct w:val="0"/>
        <w:autoSpaceDE w:val="0"/>
        <w:autoSpaceDN w:val="0"/>
        <w:bidi w:val="0"/>
        <w:adjustRightInd/>
        <w:snapToGrid/>
        <w:spacing w:after="0" w:line="480" w:lineRule="exact"/>
        <w:ind w:left="0"/>
        <w:jc w:val="both"/>
        <w:outlineLvl w:val="9"/>
        <w:rPr>
          <w:rFonts w:hint="eastAsia" w:ascii="仿宋_GB2312" w:eastAsia="仿宋_GB2312" w:cs="FZLTHK--GBK1-0"/>
          <w:color w:val="auto"/>
          <w:spacing w:val="0"/>
          <w:sz w:val="30"/>
          <w:szCs w:val="30"/>
        </w:rPr>
      </w:pPr>
    </w:p>
    <w:p>
      <w:pPr>
        <w:pStyle w:val="13"/>
        <w:keepNext w:val="0"/>
        <w:keepLines w:val="0"/>
        <w:pageBreakBefore w:val="0"/>
        <w:widowControl/>
        <w:kinsoku/>
        <w:wordWrap/>
        <w:overflowPunct/>
        <w:topLinePunct w:val="0"/>
        <w:autoSpaceDE w:val="0"/>
        <w:autoSpaceDN w:val="0"/>
        <w:bidi w:val="0"/>
        <w:adjustRightInd/>
        <w:snapToGrid/>
        <w:spacing w:after="0" w:line="480" w:lineRule="exact"/>
        <w:ind w:left="0"/>
        <w:jc w:val="both"/>
        <w:outlineLvl w:val="9"/>
        <w:rPr>
          <w:rFonts w:ascii="仿宋_GB2312" w:eastAsia="仿宋_GB2312" w:cs="FZLTHK--GBK1-0"/>
          <w:color w:val="auto"/>
          <w:spacing w:val="0"/>
          <w:sz w:val="30"/>
          <w:szCs w:val="30"/>
        </w:rPr>
      </w:pPr>
      <w:r>
        <w:rPr>
          <w:rFonts w:hint="eastAsia" w:ascii="仿宋_GB2312" w:eastAsia="仿宋_GB2312" w:cs="FZLTHK--GBK1-0"/>
          <w:color w:val="auto"/>
          <w:spacing w:val="0"/>
          <w:sz w:val="30"/>
          <w:szCs w:val="30"/>
        </w:rPr>
        <w:t>法定代理人（如有）签字：</w:t>
      </w:r>
    </w:p>
    <w:p>
      <w:pPr>
        <w:pStyle w:val="13"/>
        <w:keepNext w:val="0"/>
        <w:keepLines w:val="0"/>
        <w:pageBreakBefore w:val="0"/>
        <w:widowControl/>
        <w:kinsoku/>
        <w:wordWrap/>
        <w:overflowPunct/>
        <w:topLinePunct w:val="0"/>
        <w:autoSpaceDE w:val="0"/>
        <w:autoSpaceDN w:val="0"/>
        <w:bidi w:val="0"/>
        <w:adjustRightInd/>
        <w:snapToGrid/>
        <w:spacing w:after="0" w:line="480" w:lineRule="exact"/>
        <w:ind w:left="0"/>
        <w:jc w:val="both"/>
        <w:outlineLvl w:val="9"/>
        <w:rPr>
          <w:rFonts w:hint="eastAsia" w:ascii="仿宋_GB2312" w:eastAsia="仿宋_GB2312" w:cs="FZLTHK--GBK1-0"/>
          <w:color w:val="auto"/>
          <w:spacing w:val="0"/>
          <w:sz w:val="30"/>
          <w:szCs w:val="30"/>
        </w:rPr>
      </w:pPr>
    </w:p>
    <w:p>
      <w:pPr>
        <w:pStyle w:val="13"/>
        <w:keepNext w:val="0"/>
        <w:keepLines w:val="0"/>
        <w:pageBreakBefore w:val="0"/>
        <w:widowControl/>
        <w:kinsoku/>
        <w:wordWrap/>
        <w:overflowPunct/>
        <w:topLinePunct w:val="0"/>
        <w:autoSpaceDE w:val="0"/>
        <w:autoSpaceDN w:val="0"/>
        <w:bidi w:val="0"/>
        <w:adjustRightInd/>
        <w:snapToGrid/>
        <w:spacing w:after="0" w:line="480" w:lineRule="exact"/>
        <w:ind w:left="0"/>
        <w:jc w:val="both"/>
        <w:outlineLvl w:val="9"/>
        <w:rPr>
          <w:rFonts w:ascii="仿宋_GB2312" w:eastAsia="仿宋_GB2312" w:cs="FZLTHK--GBK1-0"/>
          <w:color w:val="auto"/>
          <w:spacing w:val="0"/>
          <w:sz w:val="30"/>
          <w:szCs w:val="30"/>
        </w:rPr>
      </w:pPr>
      <w:r>
        <w:rPr>
          <w:rFonts w:hint="eastAsia" w:ascii="仿宋_GB2312" w:eastAsia="仿宋_GB2312" w:cs="FZLTHK--GBK1-0"/>
          <w:color w:val="auto"/>
          <w:spacing w:val="0"/>
          <w:sz w:val="30"/>
          <w:szCs w:val="30"/>
        </w:rPr>
        <w:t xml:space="preserve">承诺人（法人或其他组织填写并盖章）：             </w:t>
      </w:r>
    </w:p>
    <w:p>
      <w:pPr>
        <w:pStyle w:val="13"/>
        <w:keepNext w:val="0"/>
        <w:keepLines w:val="0"/>
        <w:pageBreakBefore w:val="0"/>
        <w:widowControl/>
        <w:kinsoku/>
        <w:wordWrap/>
        <w:overflowPunct/>
        <w:topLinePunct w:val="0"/>
        <w:autoSpaceDE w:val="0"/>
        <w:autoSpaceDN w:val="0"/>
        <w:bidi w:val="0"/>
        <w:adjustRightInd/>
        <w:snapToGrid/>
        <w:spacing w:after="0" w:line="480" w:lineRule="exact"/>
        <w:ind w:left="0"/>
        <w:jc w:val="both"/>
        <w:outlineLvl w:val="9"/>
        <w:rPr>
          <w:rFonts w:hint="eastAsia" w:ascii="仿宋_GB2312" w:eastAsia="仿宋_GB2312" w:cs="FZLTHK--GBK1-0"/>
          <w:color w:val="auto"/>
          <w:spacing w:val="0"/>
          <w:sz w:val="30"/>
          <w:szCs w:val="30"/>
        </w:rPr>
      </w:pPr>
    </w:p>
    <w:p>
      <w:pPr>
        <w:pStyle w:val="13"/>
        <w:keepNext w:val="0"/>
        <w:keepLines w:val="0"/>
        <w:pageBreakBefore w:val="0"/>
        <w:widowControl/>
        <w:kinsoku/>
        <w:wordWrap/>
        <w:overflowPunct/>
        <w:topLinePunct w:val="0"/>
        <w:autoSpaceDE w:val="0"/>
        <w:autoSpaceDN w:val="0"/>
        <w:bidi w:val="0"/>
        <w:adjustRightInd/>
        <w:snapToGrid/>
        <w:spacing w:after="0" w:line="480" w:lineRule="exact"/>
        <w:ind w:left="0"/>
        <w:jc w:val="both"/>
        <w:outlineLvl w:val="9"/>
        <w:rPr>
          <w:rFonts w:ascii="仿宋_GB2312" w:eastAsia="仿宋_GB2312" w:cs="FZLTHK--GBK1-0"/>
          <w:color w:val="auto"/>
          <w:spacing w:val="0"/>
          <w:sz w:val="30"/>
          <w:szCs w:val="30"/>
        </w:rPr>
      </w:pPr>
      <w:r>
        <w:rPr>
          <w:rFonts w:hint="eastAsia" w:ascii="仿宋_GB2312" w:eastAsia="仿宋_GB2312" w:cs="FZLTHK--GBK1-0"/>
          <w:color w:val="auto"/>
          <w:spacing w:val="0"/>
          <w:sz w:val="30"/>
          <w:szCs w:val="30"/>
        </w:rPr>
        <w:t>法定代表人或负责人签字：</w:t>
      </w:r>
    </w:p>
    <w:p>
      <w:pPr>
        <w:pStyle w:val="13"/>
        <w:keepNext w:val="0"/>
        <w:keepLines w:val="0"/>
        <w:pageBreakBefore w:val="0"/>
        <w:widowControl/>
        <w:kinsoku/>
        <w:wordWrap/>
        <w:overflowPunct/>
        <w:topLinePunct w:val="0"/>
        <w:autoSpaceDE w:val="0"/>
        <w:autoSpaceDN w:val="0"/>
        <w:bidi w:val="0"/>
        <w:adjustRightInd/>
        <w:snapToGrid/>
        <w:spacing w:after="0" w:line="480" w:lineRule="exact"/>
        <w:ind w:left="0"/>
        <w:jc w:val="both"/>
        <w:outlineLvl w:val="9"/>
        <w:rPr>
          <w:rFonts w:ascii="仿宋_GB2312" w:eastAsia="仿宋_GB2312" w:cs="FZLTHK--GBK1-0"/>
          <w:color w:val="auto"/>
          <w:spacing w:val="0"/>
          <w:sz w:val="30"/>
          <w:szCs w:val="30"/>
        </w:rPr>
      </w:pPr>
      <w:r>
        <w:rPr>
          <w:rFonts w:hint="eastAsia" w:ascii="仿宋_GB2312" w:eastAsia="仿宋_GB2312" w:cs="FZLTHK--GBK1-0"/>
          <w:color w:val="auto"/>
          <w:spacing w:val="0"/>
          <w:sz w:val="30"/>
          <w:szCs w:val="30"/>
        </w:rPr>
        <w:t xml:space="preserve">授权代表签字：                                    </w:t>
      </w:r>
    </w:p>
    <w:p>
      <w:pPr>
        <w:pStyle w:val="13"/>
        <w:keepNext w:val="0"/>
        <w:keepLines w:val="0"/>
        <w:pageBreakBefore w:val="0"/>
        <w:widowControl/>
        <w:kinsoku/>
        <w:wordWrap/>
        <w:overflowPunct/>
        <w:topLinePunct w:val="0"/>
        <w:autoSpaceDE w:val="0"/>
        <w:autoSpaceDN w:val="0"/>
        <w:bidi w:val="0"/>
        <w:adjustRightInd/>
        <w:snapToGrid/>
        <w:spacing w:after="0" w:line="480" w:lineRule="exact"/>
        <w:ind w:left="0"/>
        <w:jc w:val="both"/>
        <w:outlineLvl w:val="9"/>
      </w:pPr>
      <w:r>
        <w:rPr>
          <w:rFonts w:hint="eastAsia" w:ascii="仿宋_GB2312" w:eastAsia="仿宋_GB2312" w:cs="FZLTHK--GBK1-0"/>
          <w:color w:val="auto"/>
          <w:spacing w:val="0"/>
          <w:sz w:val="30"/>
          <w:szCs w:val="30"/>
        </w:rPr>
        <w:t>日期：   年     月     日</w:t>
      </w:r>
    </w:p>
    <w:sectPr>
      <w:pgSz w:w="11906" w:h="16838"/>
      <w:pgMar w:top="1440" w:right="1576" w:bottom="1440" w:left="157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FZLTCHJW-GB1-0">
    <w:altName w:val="宋体"/>
    <w:panose1 w:val="00000000000000000000"/>
    <w:charset w:val="86"/>
    <w:family w:val="auto"/>
    <w:pitch w:val="default"/>
    <w:sig w:usb0="00000000" w:usb1="00000000" w:usb2="00000010" w:usb3="00000000" w:csb0="00040000" w:csb1="00000000"/>
  </w:font>
  <w:font w:name="FZLTHJW-GB1-0">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FZLTHK--GBK1-0">
    <w:altName w:val="宋体"/>
    <w:panose1 w:val="00000000000000000000"/>
    <w:charset w:val="86"/>
    <w:family w:val="auto"/>
    <w:pitch w:val="default"/>
    <w:sig w:usb0="00000000" w:usb1="00000000" w:usb2="00000010" w:usb3="00000000" w:csb0="00040000" w:csb1="00000000"/>
  </w:font>
  <w:font w:name="FZLTZHUNHK--GBK1-0">
    <w:altName w:val="宋体"/>
    <w:panose1 w:val="00000000000000000000"/>
    <w:charset w:val="86"/>
    <w:family w:val="auto"/>
    <w:pitch w:val="default"/>
    <w:sig w:usb0="00000000" w:usb1="00000000" w:usb2="00082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YWYwMmJhZWFiZmFhYjhlNTIzYzgyNDBhMTJmMjUifQ=="/>
  </w:docVars>
  <w:rsids>
    <w:rsidRoot w:val="00F16BEF"/>
    <w:rsid w:val="00004F60"/>
    <w:rsid w:val="00546EFB"/>
    <w:rsid w:val="00892574"/>
    <w:rsid w:val="00B51DDF"/>
    <w:rsid w:val="00F16BEF"/>
    <w:rsid w:val="030F665B"/>
    <w:rsid w:val="055A00D6"/>
    <w:rsid w:val="058864BE"/>
    <w:rsid w:val="21A60EF2"/>
    <w:rsid w:val="22CA1957"/>
    <w:rsid w:val="299D58D2"/>
    <w:rsid w:val="4DCC4564"/>
    <w:rsid w:val="52992DB7"/>
    <w:rsid w:val="5AA80AC9"/>
    <w:rsid w:val="6F1D4479"/>
    <w:rsid w:val="79F03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_GB2312" w:hAnsi="仿宋_GB2312" w:eastAsia="仿宋_GB2312" w:cs="仿宋_GB2312"/>
      <w:kern w:val="0"/>
      <w:sz w:val="22"/>
      <w:szCs w:val="22"/>
      <w:lang w:val="zh-CN" w:eastAsia="zh-CN" w:bidi="zh-CN"/>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link w:val="11"/>
    <w:qFormat/>
    <w:uiPriority w:val="0"/>
    <w:pPr>
      <w:spacing w:before="190" w:after="0"/>
      <w:ind w:left="475" w:firstLine="420"/>
    </w:pPr>
    <w:rPr>
      <w:sz w:val="32"/>
      <w:szCs w:val="32"/>
    </w:rPr>
  </w:style>
  <w:style w:type="paragraph" w:styleId="3">
    <w:name w:val="Body Text"/>
    <w:basedOn w:val="1"/>
    <w:link w:val="10"/>
    <w:semiHidden/>
    <w:unhideWhenUsed/>
    <w:qFormat/>
    <w:uiPriority w:val="99"/>
    <w:pPr>
      <w:spacing w:after="120"/>
    </w:pPr>
  </w:style>
  <w:style w:type="paragraph" w:styleId="4">
    <w:name w:val="footer"/>
    <w:basedOn w:val="1"/>
    <w:link w:val="9"/>
    <w:semiHidden/>
    <w:unhideWhenUsed/>
    <w:qFormat/>
    <w:uiPriority w:val="99"/>
    <w:pPr>
      <w:tabs>
        <w:tab w:val="center" w:pos="4153"/>
        <w:tab w:val="right" w:pos="8306"/>
      </w:tabs>
      <w:autoSpaceDE/>
      <w:autoSpaceDN/>
      <w:snapToGrid w:val="0"/>
    </w:pPr>
    <w:rPr>
      <w:rFonts w:asciiTheme="minorHAnsi" w:hAnsiTheme="minorHAnsi" w:eastAsiaTheme="minorEastAsia" w:cstheme="minorBidi"/>
      <w:kern w:val="2"/>
      <w:sz w:val="18"/>
      <w:szCs w:val="18"/>
      <w:lang w:val="en-US" w:bidi="ar-SA"/>
    </w:rPr>
  </w:style>
  <w:style w:type="paragraph" w:styleId="5">
    <w:name w:val="header"/>
    <w:basedOn w:val="1"/>
    <w:link w:val="8"/>
    <w:semiHidden/>
    <w:unhideWhenUsed/>
    <w:qFormat/>
    <w:uiPriority w:val="99"/>
    <w:pPr>
      <w:pBdr>
        <w:bottom w:val="single" w:color="auto" w:sz="6" w:space="1"/>
      </w:pBdr>
      <w:tabs>
        <w:tab w:val="center" w:pos="4153"/>
        <w:tab w:val="right" w:pos="8306"/>
      </w:tabs>
      <w:autoSpaceDE/>
      <w:autoSpaceDN/>
      <w:snapToGrid w:val="0"/>
      <w:jc w:val="center"/>
    </w:pPr>
    <w:rPr>
      <w:rFonts w:asciiTheme="minorHAnsi" w:hAnsiTheme="minorHAnsi" w:eastAsiaTheme="minorEastAsia" w:cstheme="minorBidi"/>
      <w:kern w:val="2"/>
      <w:sz w:val="18"/>
      <w:szCs w:val="18"/>
      <w:lang w:val="en-US" w:bidi="ar-SA"/>
    </w:rPr>
  </w:style>
  <w:style w:type="character" w:customStyle="1" w:styleId="8">
    <w:name w:val="页眉 Char"/>
    <w:basedOn w:val="6"/>
    <w:link w:val="5"/>
    <w:semiHidden/>
    <w:qFormat/>
    <w:uiPriority w:val="99"/>
    <w:rPr>
      <w:sz w:val="18"/>
      <w:szCs w:val="18"/>
    </w:rPr>
  </w:style>
  <w:style w:type="character" w:customStyle="1" w:styleId="9">
    <w:name w:val="页脚 Char"/>
    <w:basedOn w:val="6"/>
    <w:link w:val="4"/>
    <w:semiHidden/>
    <w:qFormat/>
    <w:uiPriority w:val="99"/>
    <w:rPr>
      <w:sz w:val="18"/>
      <w:szCs w:val="18"/>
    </w:rPr>
  </w:style>
  <w:style w:type="character" w:customStyle="1" w:styleId="10">
    <w:name w:val="正文文本 Char"/>
    <w:basedOn w:val="6"/>
    <w:link w:val="3"/>
    <w:semiHidden/>
    <w:qFormat/>
    <w:uiPriority w:val="99"/>
    <w:rPr>
      <w:rFonts w:ascii="仿宋_GB2312" w:hAnsi="仿宋_GB2312" w:eastAsia="仿宋_GB2312" w:cs="仿宋_GB2312"/>
      <w:kern w:val="0"/>
      <w:sz w:val="22"/>
      <w:lang w:val="zh-CN" w:bidi="zh-CN"/>
    </w:rPr>
  </w:style>
  <w:style w:type="character" w:customStyle="1" w:styleId="11">
    <w:name w:val="正文首行缩进 Char"/>
    <w:basedOn w:val="10"/>
    <w:link w:val="2"/>
    <w:qFormat/>
    <w:uiPriority w:val="0"/>
    <w:rPr>
      <w:sz w:val="32"/>
      <w:szCs w:val="32"/>
    </w:rPr>
  </w:style>
  <w:style w:type="paragraph" w:customStyle="1" w:styleId="12">
    <w:name w:val="第X部分"/>
    <w:basedOn w:val="1"/>
    <w:qFormat/>
    <w:uiPriority w:val="99"/>
    <w:pPr>
      <w:widowControl/>
      <w:adjustRightInd w:val="0"/>
      <w:spacing w:after="680" w:line="360" w:lineRule="atLeast"/>
      <w:textAlignment w:val="center"/>
    </w:pPr>
    <w:rPr>
      <w:rFonts w:ascii="FZLTCHJW-GB1-0" w:hAnsi="Times New Roman" w:eastAsia="FZLTCHJW-GB1-0" w:cs="FZLTCHJW-GB1-0"/>
      <w:color w:val="000000"/>
      <w:spacing w:val="12"/>
      <w:szCs w:val="24"/>
    </w:rPr>
  </w:style>
  <w:style w:type="paragraph" w:customStyle="1" w:styleId="13">
    <w:name w:val="在0.0.0内"/>
    <w:basedOn w:val="14"/>
    <w:qFormat/>
    <w:uiPriority w:val="99"/>
    <w:pPr>
      <w:ind w:left="1361"/>
    </w:pPr>
  </w:style>
  <w:style w:type="paragraph" w:customStyle="1" w:styleId="14">
    <w:name w:val="0.0.0"/>
    <w:basedOn w:val="1"/>
    <w:qFormat/>
    <w:uiPriority w:val="99"/>
    <w:pPr>
      <w:widowControl/>
      <w:adjustRightInd w:val="0"/>
      <w:spacing w:after="227" w:line="360" w:lineRule="atLeast"/>
      <w:ind w:left="794"/>
      <w:textAlignment w:val="center"/>
    </w:pPr>
    <w:rPr>
      <w:rFonts w:ascii="FZLTHJW-GB1-0" w:hAnsi="Times New Roman" w:eastAsia="FZLTHJW-GB1-0" w:cs="FZLTHJW-GB1-0"/>
      <w:color w:val="000000"/>
      <w:spacing w:val="1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3510</Words>
  <Characters>3525</Characters>
  <Lines>33</Lines>
  <Paragraphs>9</Paragraphs>
  <TotalTime>1</TotalTime>
  <ScaleCrop>false</ScaleCrop>
  <LinksUpToDate>false</LinksUpToDate>
  <CharactersWithSpaces>3597</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2023-03-22T07:03:00Z</dcterms:created>
  <dc:creator>user</dc:creator>
  <cp:lastModifiedBy>zs</cp:lastModifiedBy>
  <cp:lastPrinted>2023-04-04T08:04:00Z</cp:lastPrinted>
  <dcterms:modified xsi:type="dcterms:W3CDTF">2023-04-18T01:35:20Z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y fmtid="{D5CDD505-2E9C-101B-9397-08002B2CF9AE}" pid="3" name="ICV">
    <vt:lpwstr>EBD5D908FAFD498385B4001B8EDD159C</vt:lpwstr>
  </property>
</Properties>
</file>